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B53" w:rsidRDefault="00275B53"/>
    <w:p w:rsidR="00275B53" w:rsidRDefault="00275B53"/>
    <w:tbl>
      <w:tblPr>
        <w:tblW w:w="938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4"/>
      </w:tblGrid>
      <w:tr w:rsidR="00275B53" w:rsidRPr="0066090B" w:rsidTr="001A24D7">
        <w:trPr>
          <w:trHeight w:val="315"/>
        </w:trPr>
        <w:tc>
          <w:tcPr>
            <w:tcW w:w="9384" w:type="dxa"/>
            <w:tcBorders>
              <w:top w:val="nil"/>
              <w:left w:val="nil"/>
              <w:bottom w:val="nil"/>
              <w:right w:val="nil"/>
            </w:tcBorders>
          </w:tcPr>
          <w:p w:rsidR="00275B53" w:rsidRPr="0066090B" w:rsidRDefault="00275B53" w:rsidP="001A24D7">
            <w:pPr>
              <w:jc w:val="center"/>
              <w:rPr>
                <w:color w:val="000000" w:themeColor="text1"/>
                <w:sz w:val="28"/>
                <w:szCs w:val="28"/>
              </w:rPr>
            </w:pPr>
            <w:r w:rsidRPr="0066090B">
              <w:rPr>
                <w:color w:val="000000" w:themeColor="text1"/>
                <w:sz w:val="28"/>
                <w:szCs w:val="28"/>
              </w:rPr>
              <w:t>БЮДЖЕТ ДЛЯ ГРАЖДАН</w:t>
            </w:r>
          </w:p>
          <w:p w:rsidR="00275B53" w:rsidRPr="0066090B" w:rsidRDefault="00275B53" w:rsidP="001A24D7">
            <w:pPr>
              <w:jc w:val="center"/>
              <w:rPr>
                <w:color w:val="000000" w:themeColor="text1"/>
                <w:sz w:val="28"/>
                <w:szCs w:val="28"/>
              </w:rPr>
            </w:pPr>
          </w:p>
          <w:p w:rsidR="00275B53" w:rsidRPr="0066090B" w:rsidRDefault="00872BDA" w:rsidP="001A24D7">
            <w:pPr>
              <w:jc w:val="center"/>
              <w:rPr>
                <w:color w:val="000000" w:themeColor="text1"/>
              </w:rPr>
            </w:pPr>
            <w:r>
              <w:rPr>
                <w:color w:val="000000" w:themeColor="text1"/>
              </w:rPr>
              <w:t xml:space="preserve">(разработанный на </w:t>
            </w:r>
            <w:r w:rsidR="00275B53" w:rsidRPr="0066090B">
              <w:rPr>
                <w:color w:val="000000" w:themeColor="text1"/>
              </w:rPr>
              <w:t>осно</w:t>
            </w:r>
            <w:r>
              <w:rPr>
                <w:color w:val="000000" w:themeColor="text1"/>
              </w:rPr>
              <w:t>вании проекта</w:t>
            </w:r>
            <w:r w:rsidR="00275B53" w:rsidRPr="0066090B">
              <w:rPr>
                <w:color w:val="000000" w:themeColor="text1"/>
              </w:rPr>
              <w:t xml:space="preserve"> решения </w:t>
            </w:r>
            <w:r w:rsidR="00D8055E" w:rsidRPr="0066090B">
              <w:rPr>
                <w:color w:val="000000" w:themeColor="text1"/>
              </w:rPr>
              <w:t>Унечс</w:t>
            </w:r>
            <w:r w:rsidR="00275B53" w:rsidRPr="0066090B">
              <w:rPr>
                <w:color w:val="000000" w:themeColor="text1"/>
              </w:rPr>
              <w:t xml:space="preserve">кого районного Совета народных депутатов «Об </w:t>
            </w:r>
            <w:r w:rsidR="00D8055E" w:rsidRPr="0066090B">
              <w:rPr>
                <w:color w:val="000000" w:themeColor="text1"/>
              </w:rPr>
              <w:t>утверждении отчета</w:t>
            </w:r>
            <w:r w:rsidR="00D858AD">
              <w:rPr>
                <w:color w:val="000000" w:themeColor="text1"/>
              </w:rPr>
              <w:t xml:space="preserve"> об </w:t>
            </w:r>
            <w:r w:rsidR="00D8055E" w:rsidRPr="0066090B">
              <w:rPr>
                <w:color w:val="000000" w:themeColor="text1"/>
              </w:rPr>
              <w:t xml:space="preserve"> </w:t>
            </w:r>
            <w:r w:rsidR="00275B53" w:rsidRPr="0066090B">
              <w:rPr>
                <w:color w:val="000000" w:themeColor="text1"/>
              </w:rPr>
              <w:t xml:space="preserve">исполнении бюджета </w:t>
            </w:r>
            <w:r w:rsidR="00D8055E" w:rsidRPr="0066090B">
              <w:rPr>
                <w:color w:val="000000" w:themeColor="text1"/>
              </w:rPr>
              <w:t>Унечс</w:t>
            </w:r>
            <w:r w:rsidR="00275B53" w:rsidRPr="0066090B">
              <w:rPr>
                <w:color w:val="000000" w:themeColor="text1"/>
              </w:rPr>
              <w:t>кого муниципального района Брянской области за 202</w:t>
            </w:r>
            <w:r w:rsidR="006A0B1A">
              <w:rPr>
                <w:color w:val="000000" w:themeColor="text1"/>
              </w:rPr>
              <w:t>5</w:t>
            </w:r>
            <w:r w:rsidR="00275B53" w:rsidRPr="0066090B">
              <w:rPr>
                <w:color w:val="000000" w:themeColor="text1"/>
              </w:rPr>
              <w:t xml:space="preserve"> год</w:t>
            </w:r>
            <w:r>
              <w:rPr>
                <w:color w:val="000000" w:themeColor="text1"/>
              </w:rPr>
              <w:t>»</w:t>
            </w:r>
            <w:r w:rsidR="00275B53" w:rsidRPr="0066090B">
              <w:rPr>
                <w:color w:val="000000" w:themeColor="text1"/>
              </w:rPr>
              <w:t>)</w:t>
            </w:r>
          </w:p>
          <w:p w:rsidR="00275B53" w:rsidRPr="0066090B" w:rsidRDefault="00275B53" w:rsidP="001A24D7">
            <w:pPr>
              <w:jc w:val="center"/>
              <w:rPr>
                <w:color w:val="000000" w:themeColor="text1"/>
                <w:sz w:val="20"/>
                <w:szCs w:val="20"/>
              </w:rPr>
            </w:pPr>
          </w:p>
        </w:tc>
      </w:tr>
    </w:tbl>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jc w:val="center"/>
        <w:rPr>
          <w:color w:val="000000" w:themeColor="text1"/>
        </w:rPr>
      </w:pPr>
      <w:r w:rsidRPr="0066090B">
        <w:rPr>
          <w:color w:val="000000" w:themeColor="text1"/>
        </w:rPr>
        <w:t>Содержание</w:t>
      </w:r>
    </w:p>
    <w:p w:rsidR="00275B53" w:rsidRPr="0066090B" w:rsidRDefault="00275B53" w:rsidP="00275B53">
      <w:pPr>
        <w:jc w:val="center"/>
        <w:rPr>
          <w:color w:val="000000" w:themeColor="text1"/>
        </w:rPr>
      </w:pPr>
    </w:p>
    <w:p w:rsidR="00275B53" w:rsidRPr="0066090B" w:rsidRDefault="00275B53" w:rsidP="00275B53">
      <w:pPr>
        <w:jc w:val="center"/>
        <w:rPr>
          <w:color w:val="000000" w:themeColor="text1"/>
        </w:rPr>
      </w:pPr>
    </w:p>
    <w:p w:rsidR="00275B53" w:rsidRPr="0066090B" w:rsidRDefault="00275B53" w:rsidP="00275B53">
      <w:pPr>
        <w:jc w:val="center"/>
        <w:rPr>
          <w:color w:val="000000" w:themeColor="text1"/>
        </w:rPr>
      </w:pPr>
    </w:p>
    <w:p w:rsidR="00275B53" w:rsidRPr="0066090B" w:rsidRDefault="00275B53" w:rsidP="00275B53">
      <w:pPr>
        <w:jc w:val="center"/>
        <w:rPr>
          <w:color w:val="000000" w:themeColor="text1"/>
        </w:rPr>
      </w:pPr>
    </w:p>
    <w:p w:rsidR="00275B53" w:rsidRPr="0066090B" w:rsidRDefault="00275B53" w:rsidP="00275B53">
      <w:pPr>
        <w:numPr>
          <w:ilvl w:val="0"/>
          <w:numId w:val="2"/>
        </w:numPr>
        <w:rPr>
          <w:color w:val="000000" w:themeColor="text1"/>
        </w:rPr>
      </w:pPr>
      <w:r w:rsidRPr="0066090B">
        <w:rPr>
          <w:color w:val="000000" w:themeColor="text1"/>
        </w:rPr>
        <w:t>Введение</w:t>
      </w:r>
    </w:p>
    <w:p w:rsidR="00EF64B2" w:rsidRPr="0066090B" w:rsidRDefault="00EF64B2" w:rsidP="00EF64B2">
      <w:pPr>
        <w:ind w:left="180"/>
        <w:rPr>
          <w:color w:val="000000" w:themeColor="text1"/>
        </w:rPr>
      </w:pPr>
      <w:r w:rsidRPr="0066090B">
        <w:rPr>
          <w:color w:val="000000" w:themeColor="text1"/>
        </w:rPr>
        <w:t>2.   Основные характеристики бюджета района</w:t>
      </w:r>
    </w:p>
    <w:p w:rsidR="00275B53" w:rsidRPr="0066090B" w:rsidRDefault="00275B53" w:rsidP="00EF64B2">
      <w:pPr>
        <w:pStyle w:val="ab"/>
        <w:numPr>
          <w:ilvl w:val="0"/>
          <w:numId w:val="8"/>
        </w:numPr>
        <w:rPr>
          <w:color w:val="000000" w:themeColor="text1"/>
        </w:rPr>
      </w:pPr>
      <w:r w:rsidRPr="0066090B">
        <w:rPr>
          <w:color w:val="000000" w:themeColor="text1"/>
        </w:rPr>
        <w:t>Исполнение бюджета района по доходам</w:t>
      </w:r>
    </w:p>
    <w:p w:rsidR="00275B53" w:rsidRPr="0066090B" w:rsidRDefault="00275B53" w:rsidP="00EF64B2">
      <w:pPr>
        <w:numPr>
          <w:ilvl w:val="0"/>
          <w:numId w:val="8"/>
        </w:numPr>
        <w:rPr>
          <w:color w:val="000000" w:themeColor="text1"/>
        </w:rPr>
      </w:pPr>
      <w:r w:rsidRPr="0066090B">
        <w:rPr>
          <w:color w:val="000000" w:themeColor="text1"/>
        </w:rPr>
        <w:t>Исполнение бюджета района по расходам</w:t>
      </w:r>
    </w:p>
    <w:p w:rsidR="00275B53" w:rsidRPr="0066090B" w:rsidRDefault="00CA4858" w:rsidP="00EF64B2">
      <w:pPr>
        <w:numPr>
          <w:ilvl w:val="0"/>
          <w:numId w:val="8"/>
        </w:numPr>
        <w:rPr>
          <w:color w:val="000000" w:themeColor="text1"/>
        </w:rPr>
      </w:pPr>
      <w:r w:rsidRPr="0066090B">
        <w:rPr>
          <w:color w:val="000000" w:themeColor="text1"/>
        </w:rPr>
        <w:t>И</w:t>
      </w:r>
      <w:r w:rsidR="00275B53" w:rsidRPr="0066090B">
        <w:rPr>
          <w:color w:val="000000" w:themeColor="text1"/>
        </w:rPr>
        <w:t>сточник</w:t>
      </w:r>
      <w:r w:rsidRPr="0066090B">
        <w:rPr>
          <w:color w:val="000000" w:themeColor="text1"/>
        </w:rPr>
        <w:t>и</w:t>
      </w:r>
      <w:r w:rsidR="00275B53" w:rsidRPr="0066090B">
        <w:rPr>
          <w:color w:val="000000" w:themeColor="text1"/>
        </w:rPr>
        <w:t xml:space="preserve"> </w:t>
      </w:r>
      <w:r w:rsidRPr="0066090B">
        <w:rPr>
          <w:color w:val="000000" w:themeColor="text1"/>
        </w:rPr>
        <w:t xml:space="preserve">внутреннего </w:t>
      </w:r>
      <w:r w:rsidR="00275B53" w:rsidRPr="0066090B">
        <w:rPr>
          <w:color w:val="000000" w:themeColor="text1"/>
        </w:rPr>
        <w:t xml:space="preserve">финансирования дефицита </w:t>
      </w: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jc w:val="center"/>
        <w:rPr>
          <w:color w:val="000000" w:themeColor="text1"/>
        </w:rPr>
      </w:pPr>
    </w:p>
    <w:p w:rsidR="00395A09" w:rsidRPr="0066090B" w:rsidRDefault="00395A09" w:rsidP="00275B53">
      <w:pPr>
        <w:jc w:val="center"/>
        <w:rPr>
          <w:color w:val="000000" w:themeColor="text1"/>
        </w:rPr>
      </w:pPr>
    </w:p>
    <w:p w:rsidR="00CA4858" w:rsidRPr="0066090B" w:rsidRDefault="00CA4858" w:rsidP="00275B53">
      <w:pPr>
        <w:jc w:val="center"/>
        <w:rPr>
          <w:color w:val="000000" w:themeColor="text1"/>
        </w:rPr>
      </w:pPr>
    </w:p>
    <w:p w:rsidR="00CA4858" w:rsidRPr="0066090B" w:rsidRDefault="00CA4858" w:rsidP="00275B53">
      <w:pPr>
        <w:jc w:val="center"/>
        <w:rPr>
          <w:color w:val="000000" w:themeColor="text1"/>
        </w:rPr>
      </w:pPr>
    </w:p>
    <w:p w:rsidR="00275B53" w:rsidRPr="0066090B" w:rsidRDefault="00275B53" w:rsidP="00275B53">
      <w:pPr>
        <w:jc w:val="center"/>
        <w:rPr>
          <w:color w:val="000000" w:themeColor="text1"/>
        </w:rPr>
      </w:pPr>
    </w:p>
    <w:p w:rsidR="00275B53" w:rsidRPr="0066090B" w:rsidRDefault="00275B53" w:rsidP="00275B53">
      <w:pPr>
        <w:jc w:val="center"/>
        <w:rPr>
          <w:b/>
          <w:color w:val="000000" w:themeColor="text1"/>
        </w:rPr>
      </w:pPr>
      <w:r w:rsidRPr="0066090B">
        <w:rPr>
          <w:b/>
          <w:color w:val="000000" w:themeColor="text1"/>
        </w:rPr>
        <w:lastRenderedPageBreak/>
        <w:t>1. Введение</w:t>
      </w:r>
    </w:p>
    <w:p w:rsidR="00275B53" w:rsidRPr="0066090B" w:rsidRDefault="00275B53" w:rsidP="00275B53">
      <w:pPr>
        <w:rPr>
          <w:color w:val="000000" w:themeColor="text1"/>
        </w:rPr>
      </w:pPr>
    </w:p>
    <w:p w:rsidR="00275B53" w:rsidRPr="0066090B" w:rsidRDefault="00275B53" w:rsidP="00275B53">
      <w:pPr>
        <w:jc w:val="both"/>
        <w:rPr>
          <w:color w:val="000000" w:themeColor="text1"/>
        </w:rPr>
      </w:pPr>
      <w:r w:rsidRPr="0066090B">
        <w:rPr>
          <w:color w:val="000000" w:themeColor="text1"/>
        </w:rPr>
        <w:t xml:space="preserve">            Бюджет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(Бюджетный кодекс РФ). </w:t>
      </w:r>
    </w:p>
    <w:p w:rsidR="00275B53" w:rsidRPr="0066090B" w:rsidRDefault="00275B53" w:rsidP="00275B53">
      <w:pPr>
        <w:jc w:val="both"/>
        <w:rPr>
          <w:color w:val="000000" w:themeColor="text1"/>
        </w:rPr>
      </w:pPr>
      <w:r w:rsidRPr="0066090B">
        <w:rPr>
          <w:color w:val="000000" w:themeColor="text1"/>
        </w:rPr>
        <w:t xml:space="preserve">            Исполнение бюджета – один из этапов бюджетного процесса, который начинается после принятия Решения о бюджете района и осуществляется с 1 января по 31 декабря финансового года.</w:t>
      </w:r>
    </w:p>
    <w:p w:rsidR="00275B53" w:rsidRPr="0066090B" w:rsidRDefault="00275B53" w:rsidP="00275B53">
      <w:pPr>
        <w:jc w:val="both"/>
        <w:rPr>
          <w:color w:val="000000" w:themeColor="text1"/>
        </w:rPr>
      </w:pPr>
      <w:r w:rsidRPr="0066090B">
        <w:rPr>
          <w:color w:val="000000" w:themeColor="text1"/>
        </w:rPr>
        <w:t xml:space="preserve">            Различают исполнение бюджета по доходам и исполнение бюджета по расходам.</w:t>
      </w:r>
    </w:p>
    <w:p w:rsidR="00275B53" w:rsidRPr="0066090B" w:rsidRDefault="00275B53" w:rsidP="00275B53">
      <w:pPr>
        <w:jc w:val="both"/>
        <w:rPr>
          <w:color w:val="000000" w:themeColor="text1"/>
        </w:rPr>
      </w:pPr>
      <w:r w:rsidRPr="0066090B">
        <w:rPr>
          <w:color w:val="000000" w:themeColor="text1"/>
        </w:rPr>
        <w:t xml:space="preserve">            Исполнение бюджета по доходам предусматривает зачисление на единый счет бюджета налогов, сборов и иных поступлений, поступление средств из областного бюджета.</w:t>
      </w:r>
    </w:p>
    <w:p w:rsidR="00275B53" w:rsidRPr="0066090B" w:rsidRDefault="00275B53" w:rsidP="00275B53">
      <w:pPr>
        <w:jc w:val="both"/>
        <w:rPr>
          <w:color w:val="000000" w:themeColor="text1"/>
        </w:rPr>
      </w:pPr>
      <w:r w:rsidRPr="0066090B">
        <w:rPr>
          <w:color w:val="000000" w:themeColor="text1"/>
        </w:rPr>
        <w:t xml:space="preserve">            Исполнение бюджета по расходам предусматривает перечисление средств с единого счета бюджета.</w:t>
      </w:r>
    </w:p>
    <w:p w:rsidR="00275B53" w:rsidRPr="0066090B" w:rsidRDefault="00275B53" w:rsidP="00275B53">
      <w:pPr>
        <w:jc w:val="both"/>
        <w:rPr>
          <w:color w:val="000000" w:themeColor="text1"/>
        </w:rPr>
      </w:pPr>
      <w:r w:rsidRPr="0066090B">
        <w:rPr>
          <w:color w:val="000000" w:themeColor="text1"/>
        </w:rPr>
        <w:t xml:space="preserve">            В процессе исполнения бюджета большое значение приобретает сбалансированность доходов и расходов. Если доходы превышают расходы, то возникает профицит. В случае превышения расходов над доходами возникает дефицит. Дефицит покрывается источниками финансирования дефицита бюджета - банковскими кредитами, бюджетными кредитами, остатками на счете бюджета и иными источниками. </w:t>
      </w:r>
    </w:p>
    <w:p w:rsidR="00275B53" w:rsidRPr="0066090B" w:rsidRDefault="00275B53" w:rsidP="00275B53">
      <w:pPr>
        <w:jc w:val="both"/>
        <w:rPr>
          <w:color w:val="000000" w:themeColor="text1"/>
        </w:rPr>
      </w:pPr>
      <w:r w:rsidRPr="0066090B">
        <w:rPr>
          <w:color w:val="000000" w:themeColor="text1"/>
        </w:rPr>
        <w:t xml:space="preserve">            Бюджетный процесс завершается составлением и утверждением отчета об исполнении бюджета – подведением итогов исполнения бюджета по окончании финансового года. До его рассмотрения в представительном органе, годовой отчет об исполнении бюджета подлежит внешней проверке, которая осуществляется Контрольно-счетной палатой </w:t>
      </w:r>
      <w:r w:rsidR="00D8055E" w:rsidRPr="0066090B">
        <w:rPr>
          <w:color w:val="000000" w:themeColor="text1"/>
        </w:rPr>
        <w:t>Унеч</w:t>
      </w:r>
      <w:r w:rsidRPr="0066090B">
        <w:rPr>
          <w:color w:val="000000" w:themeColor="text1"/>
        </w:rPr>
        <w:t xml:space="preserve">ского района. По результатам внешней проверки Контрольно-счетная палата </w:t>
      </w:r>
      <w:r w:rsidR="00D8055E" w:rsidRPr="0066090B">
        <w:rPr>
          <w:color w:val="000000" w:themeColor="text1"/>
        </w:rPr>
        <w:t>Унечск</w:t>
      </w:r>
      <w:r w:rsidRPr="0066090B">
        <w:rPr>
          <w:color w:val="000000" w:themeColor="text1"/>
        </w:rPr>
        <w:t>ого района готовит заключение на годовой отчет об исполнении бюджета.</w:t>
      </w:r>
    </w:p>
    <w:p w:rsidR="00275B53" w:rsidRPr="0066090B" w:rsidRDefault="00275B53" w:rsidP="00275B53">
      <w:pPr>
        <w:jc w:val="both"/>
        <w:rPr>
          <w:color w:val="000000" w:themeColor="text1"/>
        </w:rPr>
      </w:pPr>
      <w:r w:rsidRPr="0066090B">
        <w:rPr>
          <w:color w:val="000000" w:themeColor="text1"/>
        </w:rPr>
        <w:t xml:space="preserve">            Годовой отчет об исполнении бюджета </w:t>
      </w:r>
      <w:r w:rsidR="00880B9E" w:rsidRPr="0066090B">
        <w:rPr>
          <w:color w:val="000000" w:themeColor="text1"/>
        </w:rPr>
        <w:t xml:space="preserve">муниципального </w:t>
      </w:r>
      <w:r w:rsidRPr="0066090B">
        <w:rPr>
          <w:color w:val="000000" w:themeColor="text1"/>
        </w:rPr>
        <w:t xml:space="preserve">района представляется администрацией </w:t>
      </w:r>
      <w:r w:rsidR="00D8055E" w:rsidRPr="0066090B">
        <w:rPr>
          <w:color w:val="000000" w:themeColor="text1"/>
        </w:rPr>
        <w:t>Унеч</w:t>
      </w:r>
      <w:r w:rsidRPr="0066090B">
        <w:rPr>
          <w:color w:val="000000" w:themeColor="text1"/>
        </w:rPr>
        <w:t>ского района в районный Совет народных депутатов не позднее 1 мая текущего года.</w:t>
      </w:r>
    </w:p>
    <w:p w:rsidR="00275B53" w:rsidRPr="0066090B" w:rsidRDefault="00275B53" w:rsidP="00275B53">
      <w:pPr>
        <w:jc w:val="both"/>
        <w:rPr>
          <w:color w:val="000000" w:themeColor="text1"/>
        </w:rPr>
      </w:pPr>
      <w:r w:rsidRPr="0066090B">
        <w:rPr>
          <w:color w:val="000000" w:themeColor="text1"/>
        </w:rPr>
        <w:t xml:space="preserve">            Отчет об исполнении бюджета </w:t>
      </w:r>
      <w:r w:rsidR="00880B9E" w:rsidRPr="0066090B">
        <w:rPr>
          <w:color w:val="000000" w:themeColor="text1"/>
        </w:rPr>
        <w:t xml:space="preserve">муниципального </w:t>
      </w:r>
      <w:r w:rsidRPr="0066090B">
        <w:rPr>
          <w:color w:val="000000" w:themeColor="text1"/>
        </w:rPr>
        <w:t xml:space="preserve">района </w:t>
      </w:r>
      <w:r w:rsidR="00880B9E" w:rsidRPr="0066090B">
        <w:rPr>
          <w:color w:val="000000" w:themeColor="text1"/>
        </w:rPr>
        <w:t xml:space="preserve">за отчетный финансовый год </w:t>
      </w:r>
      <w:r w:rsidRPr="0066090B">
        <w:rPr>
          <w:color w:val="000000" w:themeColor="text1"/>
        </w:rPr>
        <w:t xml:space="preserve">утверждается решением районного Совета народных депутатов об исполнении бюджета </w:t>
      </w:r>
      <w:r w:rsidR="00880B9E" w:rsidRPr="0066090B">
        <w:rPr>
          <w:color w:val="000000" w:themeColor="text1"/>
        </w:rPr>
        <w:t xml:space="preserve">муниципального </w:t>
      </w:r>
      <w:r w:rsidRPr="0066090B">
        <w:rPr>
          <w:color w:val="000000" w:themeColor="text1"/>
        </w:rPr>
        <w:t>района с указанием общего объема доходов, расходов и дефицита (профицита) бюджета.</w:t>
      </w:r>
    </w:p>
    <w:p w:rsidR="00275B53" w:rsidRPr="0066090B" w:rsidRDefault="00275B53" w:rsidP="00880B9E">
      <w:pPr>
        <w:jc w:val="both"/>
        <w:rPr>
          <w:color w:val="000000" w:themeColor="text1"/>
        </w:rPr>
      </w:pPr>
      <w:r w:rsidRPr="0066090B">
        <w:rPr>
          <w:color w:val="000000" w:themeColor="text1"/>
        </w:rPr>
        <w:t xml:space="preserve">           С  </w:t>
      </w:r>
      <w:r w:rsidR="00D8055E" w:rsidRPr="0066090B">
        <w:rPr>
          <w:color w:val="000000" w:themeColor="text1"/>
        </w:rPr>
        <w:t>р</w:t>
      </w:r>
      <w:r w:rsidRPr="0066090B">
        <w:rPr>
          <w:color w:val="000000" w:themeColor="text1"/>
        </w:rPr>
        <w:t xml:space="preserve">ешением </w:t>
      </w:r>
      <w:r w:rsidR="00D8055E" w:rsidRPr="0066090B">
        <w:rPr>
          <w:color w:val="000000" w:themeColor="text1"/>
        </w:rPr>
        <w:t>Унеч</w:t>
      </w:r>
      <w:r w:rsidRPr="0066090B">
        <w:rPr>
          <w:color w:val="000000" w:themeColor="text1"/>
        </w:rPr>
        <w:t xml:space="preserve">ского районного Совета народных депутатов «Об </w:t>
      </w:r>
      <w:r w:rsidR="00D8055E" w:rsidRPr="0066090B">
        <w:rPr>
          <w:color w:val="000000" w:themeColor="text1"/>
        </w:rPr>
        <w:t xml:space="preserve">утверждении отчета об </w:t>
      </w:r>
      <w:r w:rsidRPr="0066090B">
        <w:rPr>
          <w:color w:val="000000" w:themeColor="text1"/>
        </w:rPr>
        <w:t xml:space="preserve">исполнении бюджета </w:t>
      </w:r>
      <w:r w:rsidR="00D8055E" w:rsidRPr="0066090B">
        <w:rPr>
          <w:color w:val="000000" w:themeColor="text1"/>
        </w:rPr>
        <w:t>Унеч</w:t>
      </w:r>
      <w:r w:rsidRPr="0066090B">
        <w:rPr>
          <w:color w:val="000000" w:themeColor="text1"/>
        </w:rPr>
        <w:t>ского муниципального района Брянской области за 202</w:t>
      </w:r>
      <w:r w:rsidR="006A0B1A">
        <w:rPr>
          <w:color w:val="000000" w:themeColor="text1"/>
        </w:rPr>
        <w:t>5</w:t>
      </w:r>
      <w:r w:rsidRPr="0066090B">
        <w:rPr>
          <w:color w:val="000000" w:themeColor="text1"/>
        </w:rPr>
        <w:t xml:space="preserve"> год» можно ознакомиться на официальном сайте администрации </w:t>
      </w:r>
      <w:r w:rsidR="00D8055E" w:rsidRPr="0066090B">
        <w:rPr>
          <w:color w:val="000000" w:themeColor="text1"/>
        </w:rPr>
        <w:t>Унеч</w:t>
      </w:r>
      <w:r w:rsidRPr="0066090B">
        <w:rPr>
          <w:color w:val="000000" w:themeColor="text1"/>
        </w:rPr>
        <w:t>ского района в сети интернет</w:t>
      </w:r>
      <w:r w:rsidR="00880B9E" w:rsidRPr="0066090B">
        <w:rPr>
          <w:color w:val="000000" w:themeColor="text1"/>
        </w:rPr>
        <w:t>.</w:t>
      </w:r>
    </w:p>
    <w:p w:rsidR="00880B9E" w:rsidRPr="0066090B" w:rsidRDefault="00880B9E" w:rsidP="00880B9E">
      <w:pPr>
        <w:jc w:val="both"/>
        <w:rPr>
          <w:color w:val="000000" w:themeColor="text1"/>
          <w:sz w:val="28"/>
          <w:szCs w:val="28"/>
        </w:rPr>
      </w:pPr>
    </w:p>
    <w:p w:rsidR="009073FF" w:rsidRPr="00DB030F" w:rsidRDefault="009073FF" w:rsidP="00DB030F">
      <w:pPr>
        <w:ind w:left="360"/>
        <w:jc w:val="center"/>
        <w:rPr>
          <w:b/>
        </w:rPr>
      </w:pPr>
      <w:r w:rsidRPr="00DB030F">
        <w:rPr>
          <w:b/>
        </w:rPr>
        <w:t>2. Основные характеристики бюджета района</w:t>
      </w:r>
    </w:p>
    <w:p w:rsidR="009073FF" w:rsidRPr="00DB030F" w:rsidRDefault="009073FF" w:rsidP="00DB030F">
      <w:pPr>
        <w:ind w:left="360"/>
        <w:jc w:val="center"/>
      </w:pPr>
    </w:p>
    <w:p w:rsidR="00DB722E" w:rsidRPr="00DB030F" w:rsidRDefault="00DB722E" w:rsidP="00DB030F">
      <w:pPr>
        <w:ind w:firstLine="709"/>
        <w:jc w:val="both"/>
      </w:pPr>
      <w:r w:rsidRPr="00DB030F">
        <w:t xml:space="preserve">Исполнение бюджета Унечского муниципального района Брянской области в 2025 году осуществлялось в соответствии </w:t>
      </w:r>
      <w:proofErr w:type="gramStart"/>
      <w:r w:rsidRPr="00DB030F">
        <w:t>с</w:t>
      </w:r>
      <w:proofErr w:type="gramEnd"/>
      <w:r w:rsidRPr="00DB030F">
        <w:t>:</w:t>
      </w:r>
    </w:p>
    <w:p w:rsidR="00DB722E" w:rsidRPr="00DB030F" w:rsidRDefault="00DB722E" w:rsidP="00DB030F">
      <w:pPr>
        <w:ind w:firstLine="709"/>
        <w:jc w:val="both"/>
      </w:pPr>
      <w:r w:rsidRPr="00DB030F">
        <w:t>- решением Унечского районного Совета народных депутатов от 17.12.2024 года №7-25 «О бюджете Унечского муниципального района Брянской области на 2025 год и на плановый период 2026 и 2027 годов» (с учетом внесенных изменений и дополнений);</w:t>
      </w:r>
    </w:p>
    <w:p w:rsidR="00DB722E" w:rsidRPr="00DB030F" w:rsidRDefault="00DB722E" w:rsidP="00DB030F">
      <w:pPr>
        <w:ind w:firstLine="709"/>
        <w:jc w:val="both"/>
      </w:pPr>
      <w:r w:rsidRPr="00DB030F">
        <w:t>- нормативными правовыми актами, принятыми во исполнение вышеуказанного решения;</w:t>
      </w:r>
    </w:p>
    <w:p w:rsidR="00DB722E" w:rsidRPr="00DB030F" w:rsidRDefault="00DB722E" w:rsidP="00DB030F">
      <w:pPr>
        <w:ind w:firstLine="709"/>
        <w:jc w:val="both"/>
      </w:pPr>
      <w:r w:rsidRPr="00DB030F">
        <w:t>- сводной бюджетной росписью бюджета Унечского муниципального района Брянской области на 2025 год.</w:t>
      </w:r>
    </w:p>
    <w:p w:rsidR="00DB722E" w:rsidRPr="00DB030F" w:rsidRDefault="00DB722E" w:rsidP="00DB030F">
      <w:pPr>
        <w:ind w:firstLine="709"/>
        <w:jc w:val="both"/>
      </w:pPr>
      <w:r w:rsidRPr="00DB030F">
        <w:t>Решением Унечского районного Совета народных депутатов от 17.12.2024 года №7-25 «О бюджете Унечского муниципального района Брянской области на 2025 год и на плановый период 2026 и 2027 годов» (первоначальным) утверждены основные характеристики районного бюджета на 2025 год:</w:t>
      </w:r>
    </w:p>
    <w:p w:rsidR="00DB722E" w:rsidRPr="00DB030F" w:rsidRDefault="00DB722E" w:rsidP="00DB030F">
      <w:pPr>
        <w:ind w:firstLine="709"/>
        <w:jc w:val="both"/>
      </w:pPr>
      <w:r w:rsidRPr="00DB030F">
        <w:t>по доходам – 1 215 129 783,19 рублей;</w:t>
      </w:r>
    </w:p>
    <w:p w:rsidR="00DB722E" w:rsidRPr="00DB030F" w:rsidRDefault="00DB722E" w:rsidP="00DB030F">
      <w:pPr>
        <w:ind w:firstLine="709"/>
        <w:jc w:val="both"/>
      </w:pPr>
      <w:r w:rsidRPr="00DB030F">
        <w:t>по расходам – 1 215 129 783,19 рублей;</w:t>
      </w:r>
    </w:p>
    <w:p w:rsidR="00DB722E" w:rsidRPr="00DB030F" w:rsidRDefault="00DB722E" w:rsidP="00DB030F">
      <w:pPr>
        <w:ind w:firstLine="709"/>
        <w:jc w:val="both"/>
      </w:pPr>
      <w:r w:rsidRPr="00DB030F">
        <w:t>прогнозируемый дефицит – 0 рублей.</w:t>
      </w:r>
    </w:p>
    <w:p w:rsidR="00DB722E" w:rsidRPr="00DB030F" w:rsidRDefault="00DB722E" w:rsidP="00DB030F">
      <w:pPr>
        <w:ind w:firstLine="709"/>
        <w:jc w:val="both"/>
      </w:pPr>
      <w:r w:rsidRPr="00DB030F">
        <w:t xml:space="preserve">В течение 2025 года в бюджет муниципального района внесено 4 изменений. </w:t>
      </w:r>
    </w:p>
    <w:p w:rsidR="00DB722E" w:rsidRPr="00DB030F" w:rsidRDefault="00DB722E" w:rsidP="00DB030F">
      <w:pPr>
        <w:ind w:firstLine="709"/>
        <w:jc w:val="both"/>
      </w:pPr>
      <w:r w:rsidRPr="00DB030F">
        <w:lastRenderedPageBreak/>
        <w:t>Решением Унечского районного Совета народных депутатов от 17.12.2024 года №7-25 «О бюджете Унечского муниципального района Брянской области на 2025 год и на плановый период 2026 и 2027 годов» (в окончательной редакции) утверждены показатели:</w:t>
      </w:r>
    </w:p>
    <w:p w:rsidR="00DB722E" w:rsidRPr="00DB030F" w:rsidRDefault="00DB722E" w:rsidP="00DB030F">
      <w:pPr>
        <w:ind w:firstLine="709"/>
        <w:jc w:val="both"/>
      </w:pPr>
      <w:r w:rsidRPr="00DB030F">
        <w:t>по доходам – 1</w:t>
      </w:r>
      <w:r w:rsidRPr="00DB030F">
        <w:rPr>
          <w:lang w:val="en-US"/>
        </w:rPr>
        <w:t> </w:t>
      </w:r>
      <w:r w:rsidRPr="00DB030F">
        <w:t>356</w:t>
      </w:r>
      <w:r w:rsidRPr="00DB030F">
        <w:rPr>
          <w:lang w:val="en-US"/>
        </w:rPr>
        <w:t> </w:t>
      </w:r>
      <w:r w:rsidRPr="00DB030F">
        <w:t>141</w:t>
      </w:r>
      <w:r w:rsidRPr="00DB030F">
        <w:rPr>
          <w:lang w:val="en-US"/>
        </w:rPr>
        <w:t> </w:t>
      </w:r>
      <w:r w:rsidRPr="00DB030F">
        <w:t>395,45 рублей;</w:t>
      </w:r>
    </w:p>
    <w:p w:rsidR="00DB722E" w:rsidRPr="00DB030F" w:rsidRDefault="00DB722E" w:rsidP="00DB030F">
      <w:pPr>
        <w:ind w:firstLine="709"/>
        <w:jc w:val="both"/>
      </w:pPr>
      <w:r w:rsidRPr="00DB030F">
        <w:t>по расходам – 1</w:t>
      </w:r>
      <w:r w:rsidRPr="00DB030F">
        <w:rPr>
          <w:lang w:val="en-US"/>
        </w:rPr>
        <w:t> </w:t>
      </w:r>
      <w:r w:rsidRPr="00DB030F">
        <w:t>407</w:t>
      </w:r>
      <w:r w:rsidRPr="00DB030F">
        <w:rPr>
          <w:lang w:val="en-US"/>
        </w:rPr>
        <w:t> </w:t>
      </w:r>
      <w:r w:rsidRPr="00DB030F">
        <w:t>388</w:t>
      </w:r>
      <w:r w:rsidRPr="00DB030F">
        <w:rPr>
          <w:lang w:val="en-US"/>
        </w:rPr>
        <w:t> </w:t>
      </w:r>
      <w:r w:rsidRPr="00DB030F">
        <w:t>121.31 рублей;</w:t>
      </w:r>
    </w:p>
    <w:p w:rsidR="00DB722E" w:rsidRPr="00DB030F" w:rsidRDefault="00DB722E" w:rsidP="00DB030F">
      <w:pPr>
        <w:ind w:firstLine="709"/>
        <w:jc w:val="both"/>
      </w:pPr>
      <w:r w:rsidRPr="00DB030F">
        <w:t>прогнозируемый дефицит – 51</w:t>
      </w:r>
      <w:r w:rsidRPr="00DB030F">
        <w:rPr>
          <w:lang w:val="en-US"/>
        </w:rPr>
        <w:t> </w:t>
      </w:r>
      <w:r w:rsidRPr="00DB030F">
        <w:t>246</w:t>
      </w:r>
      <w:r w:rsidRPr="00DB030F">
        <w:rPr>
          <w:lang w:val="en-US"/>
        </w:rPr>
        <w:t> </w:t>
      </w:r>
      <w:r w:rsidRPr="00DB030F">
        <w:t>725,86 рублей.</w:t>
      </w:r>
    </w:p>
    <w:p w:rsidR="00DB722E" w:rsidRPr="00DB030F" w:rsidRDefault="00DB722E" w:rsidP="00DB030F">
      <w:pPr>
        <w:ind w:firstLine="709"/>
        <w:jc w:val="both"/>
      </w:pPr>
      <w:r w:rsidRPr="00DB030F">
        <w:t>Изменение показателей бюджета на конец года по сравнению с первоначально утвержденными данными сложилось следующим образом:</w:t>
      </w:r>
    </w:p>
    <w:p w:rsidR="00DB722E" w:rsidRPr="00DB030F" w:rsidRDefault="00DB722E" w:rsidP="00DB030F">
      <w:pPr>
        <w:ind w:firstLine="709"/>
        <w:jc w:val="both"/>
        <w:rPr>
          <w:color w:val="000000" w:themeColor="text1"/>
        </w:rPr>
      </w:pPr>
      <w:r w:rsidRPr="00DB030F">
        <w:rPr>
          <w:color w:val="000000" w:themeColor="text1"/>
        </w:rPr>
        <w:t xml:space="preserve">по доходам увеличение на 141 011 612,26 рублей (за счет увеличения налоговых и неналоговых доходов в объеме 11 497 500,00 рублей и увеличения безвозмездных поступлений в объеме 129 514 112,26 рублей);  </w:t>
      </w:r>
    </w:p>
    <w:p w:rsidR="00DB722E" w:rsidRPr="00DB030F" w:rsidRDefault="00DB722E" w:rsidP="00DB030F">
      <w:pPr>
        <w:ind w:firstLine="709"/>
        <w:jc w:val="both"/>
        <w:rPr>
          <w:color w:val="0D0D0D" w:themeColor="text1" w:themeTint="F2"/>
        </w:rPr>
      </w:pPr>
      <w:r w:rsidRPr="00DB030F">
        <w:rPr>
          <w:color w:val="0D0D0D" w:themeColor="text1" w:themeTint="F2"/>
        </w:rPr>
        <w:t xml:space="preserve">по источникам финансирования дефицита увеличение </w:t>
      </w:r>
      <w:r w:rsidRPr="00DB030F">
        <w:rPr>
          <w:color w:val="000000" w:themeColor="text1"/>
        </w:rPr>
        <w:t xml:space="preserve">на 51 246 725,86 рублей </w:t>
      </w:r>
      <w:r w:rsidRPr="00DB030F">
        <w:rPr>
          <w:color w:val="0D0D0D" w:themeColor="text1" w:themeTint="F2"/>
        </w:rPr>
        <w:t xml:space="preserve">(за счет отражения в источниках внутреннего </w:t>
      </w:r>
      <w:proofErr w:type="gramStart"/>
      <w:r w:rsidRPr="00DB030F">
        <w:rPr>
          <w:color w:val="0D0D0D" w:themeColor="text1" w:themeTint="F2"/>
        </w:rPr>
        <w:t>финансирования дефицита бюджета изменения остатков</w:t>
      </w:r>
      <w:proofErr w:type="gramEnd"/>
      <w:r w:rsidRPr="00DB030F">
        <w:rPr>
          <w:color w:val="0D0D0D" w:themeColor="text1" w:themeTint="F2"/>
        </w:rPr>
        <w:t xml:space="preserve">); </w:t>
      </w:r>
    </w:p>
    <w:p w:rsidR="00DB722E" w:rsidRPr="00DB030F" w:rsidRDefault="00DB722E" w:rsidP="00DB030F">
      <w:pPr>
        <w:ind w:firstLine="709"/>
        <w:jc w:val="both"/>
        <w:rPr>
          <w:color w:val="000000" w:themeColor="text1"/>
        </w:rPr>
      </w:pPr>
      <w:r w:rsidRPr="00DB030F">
        <w:rPr>
          <w:color w:val="000000" w:themeColor="text1"/>
        </w:rPr>
        <w:t>по расходам увеличение на сумму 192 258 338,12 рублей осуществлено за счет вышеуказанных ресурсов.</w:t>
      </w:r>
    </w:p>
    <w:p w:rsidR="00DB722E" w:rsidRPr="00DB030F" w:rsidRDefault="00DB722E" w:rsidP="00DB030F">
      <w:pPr>
        <w:ind w:firstLine="709"/>
        <w:jc w:val="both"/>
      </w:pPr>
      <w:r w:rsidRPr="00DB030F">
        <w:t>По итогам исполнения районного бюджета в 2025 году требования Министерства финансов Российской Федерации в части предельных размеров дефицита выполнены, установленные соглашениями ограничения не превышены, обеспечено выполнение всех законодательно установленных социально значимых обязательств бюджета.</w:t>
      </w:r>
    </w:p>
    <w:p w:rsidR="00DB722E" w:rsidRPr="00DB030F" w:rsidRDefault="00DB722E" w:rsidP="00DB030F">
      <w:pPr>
        <w:ind w:firstLine="709"/>
        <w:jc w:val="both"/>
      </w:pPr>
      <w:r w:rsidRPr="00DB030F">
        <w:t xml:space="preserve">Органами местного самоуправления Унечского муниципального района Брянской области в течение 2025 года осуществлялись мероприятия по повышению поступлений налоговых и неналоговых доходов, оптимизации бюджетных расходов, сокращению просроченной кредиторской задолженности бюджета. В соответствии с планом мероприятий в 2025 году проведены мероприятия по повышению собираемости налогов и сборов, по снижению задолженности и недоимки по налогам и сборам. Так же, в </w:t>
      </w:r>
      <w:proofErr w:type="spellStart"/>
      <w:r w:rsidRPr="00DB030F">
        <w:t>Унечском</w:t>
      </w:r>
      <w:proofErr w:type="spellEnd"/>
      <w:r w:rsidRPr="00DB030F">
        <w:t xml:space="preserve"> районе проведены мероприятия по увеличению поступлений </w:t>
      </w:r>
      <w:r w:rsidRPr="00DB030F">
        <w:rPr>
          <w:color w:val="000000" w:themeColor="text1"/>
        </w:rPr>
        <w:t xml:space="preserve">доходов от продажи и (или) аренды муниципального имущества, земельных участков, включая введение неиспользуемых земельных долей в </w:t>
      </w:r>
      <w:proofErr w:type="spellStart"/>
      <w:r w:rsidRPr="00DB030F">
        <w:rPr>
          <w:color w:val="000000" w:themeColor="text1"/>
        </w:rPr>
        <w:t>сельхозоборот</w:t>
      </w:r>
      <w:proofErr w:type="spellEnd"/>
      <w:r w:rsidRPr="00DB030F">
        <w:rPr>
          <w:color w:val="000000" w:themeColor="text1"/>
        </w:rPr>
        <w:t>, мероприятия по реструктуризации сети учреждений. Экономический эффект от проведенных мероприятий за 2025 год составил 8 664,3 тыс. руб. при плане 5 058,8 тыс. руб.</w:t>
      </w:r>
    </w:p>
    <w:p w:rsidR="00DB722E" w:rsidRPr="0066090B" w:rsidRDefault="00DB722E" w:rsidP="001B4AF0">
      <w:pPr>
        <w:ind w:left="360"/>
        <w:rPr>
          <w:b/>
          <w:i/>
          <w:color w:val="000000" w:themeColor="text1"/>
        </w:rPr>
      </w:pPr>
    </w:p>
    <w:p w:rsidR="001B4AF0" w:rsidRPr="00DB030F" w:rsidRDefault="001B4AF0" w:rsidP="00DB030F">
      <w:pPr>
        <w:pStyle w:val="ab"/>
        <w:numPr>
          <w:ilvl w:val="0"/>
          <w:numId w:val="9"/>
        </w:numPr>
        <w:jc w:val="center"/>
        <w:rPr>
          <w:b/>
          <w:color w:val="000000" w:themeColor="text1"/>
        </w:rPr>
      </w:pPr>
      <w:r w:rsidRPr="00DB030F">
        <w:rPr>
          <w:b/>
          <w:color w:val="000000" w:themeColor="text1"/>
        </w:rPr>
        <w:t>Исполнение бюджета района по доходам</w:t>
      </w:r>
    </w:p>
    <w:p w:rsidR="00225E69" w:rsidRPr="00DB030F" w:rsidRDefault="00225E69" w:rsidP="00DB030F">
      <w:pPr>
        <w:jc w:val="center"/>
        <w:rPr>
          <w:b/>
          <w:color w:val="000000" w:themeColor="text1"/>
        </w:rPr>
      </w:pPr>
    </w:p>
    <w:p w:rsidR="00225E69" w:rsidRPr="00DB030F" w:rsidRDefault="00225E69" w:rsidP="00DB030F">
      <w:pPr>
        <w:widowControl w:val="0"/>
        <w:autoSpaceDE w:val="0"/>
        <w:autoSpaceDN w:val="0"/>
        <w:adjustRightInd w:val="0"/>
        <w:ind w:firstLine="709"/>
        <w:jc w:val="both"/>
      </w:pPr>
      <w:r w:rsidRPr="00DB030F">
        <w:t>В бюджет Унечского муниципального района Брянской области за 2025 год поступило доходов в размере</w:t>
      </w:r>
      <w:r w:rsidRPr="00DB030F">
        <w:rPr>
          <w:color w:val="92D050"/>
        </w:rPr>
        <w:t xml:space="preserve"> </w:t>
      </w:r>
      <w:r w:rsidRPr="00DB030F">
        <w:t>1 291 767 994,81 руб. при плане 1 356 141 395,45 руб. Годовые бюджетные назначения по доходам исполнены на 95,3%.</w:t>
      </w:r>
    </w:p>
    <w:p w:rsidR="00225E69" w:rsidRPr="00DB030F" w:rsidRDefault="00225E69" w:rsidP="00DB030F">
      <w:pPr>
        <w:widowControl w:val="0"/>
        <w:autoSpaceDE w:val="0"/>
        <w:autoSpaceDN w:val="0"/>
        <w:adjustRightInd w:val="0"/>
        <w:ind w:firstLine="709"/>
        <w:jc w:val="both"/>
      </w:pPr>
      <w:r w:rsidRPr="00DB030F">
        <w:t xml:space="preserve">В виде безвозмездных поступлений  зачислено в район 925 085 911,87 руб., (процент исполнения 92,2%), налоговых и неналоговых доходов поступило 366 682 082,94 руб. (процент исполнения 104,0%). </w:t>
      </w:r>
    </w:p>
    <w:p w:rsidR="00225E69" w:rsidRPr="00DB030F" w:rsidRDefault="00225E69" w:rsidP="00DB030F">
      <w:pPr>
        <w:ind w:firstLine="709"/>
        <w:jc w:val="both"/>
      </w:pPr>
      <w:r w:rsidRPr="00DB030F">
        <w:t>Информация по налоговым и неналоговым доходам бюджета Унечского муниципального района Брянской области за 2025 год в разрезе крупнейших доходных источников представлена в  таблице.</w:t>
      </w:r>
    </w:p>
    <w:p w:rsidR="00225E69" w:rsidRPr="00DB030F" w:rsidRDefault="00225E69" w:rsidP="00DB030F">
      <w:pPr>
        <w:jc w:val="right"/>
      </w:pPr>
      <w:r w:rsidRPr="00DB030F">
        <w:t>руб.</w:t>
      </w:r>
    </w:p>
    <w:tbl>
      <w:tblPr>
        <w:tblW w:w="1007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3"/>
        <w:gridCol w:w="3226"/>
        <w:gridCol w:w="1843"/>
        <w:gridCol w:w="1843"/>
        <w:gridCol w:w="992"/>
        <w:gridCol w:w="1500"/>
      </w:tblGrid>
      <w:tr w:rsidR="00225E69" w:rsidRPr="00DB030F" w:rsidTr="00E71B04">
        <w:trPr>
          <w:trHeight w:val="974"/>
          <w:jc w:val="center"/>
        </w:trPr>
        <w:tc>
          <w:tcPr>
            <w:tcW w:w="673"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w:t>
            </w:r>
          </w:p>
          <w:p w:rsidR="00225E69" w:rsidRPr="00DB030F" w:rsidRDefault="00225E69" w:rsidP="00DB030F">
            <w:pPr>
              <w:jc w:val="center"/>
            </w:pPr>
            <w:proofErr w:type="spellStart"/>
            <w:r w:rsidRPr="00DB030F">
              <w:t>п.п</w:t>
            </w:r>
            <w:proofErr w:type="spellEnd"/>
            <w:r w:rsidRPr="00DB030F">
              <w:t>.</w:t>
            </w: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Наименование</w:t>
            </w:r>
          </w:p>
        </w:tc>
        <w:tc>
          <w:tcPr>
            <w:tcW w:w="1843"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Плановые назначения  на 2025г.</w:t>
            </w:r>
          </w:p>
        </w:tc>
        <w:tc>
          <w:tcPr>
            <w:tcW w:w="1843"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Кассовое исполнение за 2025г.</w:t>
            </w:r>
          </w:p>
        </w:tc>
        <w:tc>
          <w:tcPr>
            <w:tcW w:w="992"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 исполнения</w:t>
            </w:r>
          </w:p>
        </w:tc>
        <w:tc>
          <w:tcPr>
            <w:tcW w:w="1500"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Удельный вес доходного источника %</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1</w:t>
            </w: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keepNext/>
              <w:widowControl w:val="0"/>
              <w:shd w:val="clear" w:color="auto" w:fill="FFFFFF"/>
              <w:tabs>
                <w:tab w:val="left" w:pos="1452"/>
                <w:tab w:val="left" w:pos="3186"/>
              </w:tabs>
              <w:autoSpaceDE w:val="0"/>
              <w:autoSpaceDN w:val="0"/>
              <w:adjustRightInd w:val="0"/>
              <w:ind w:right="34"/>
              <w:outlineLvl w:val="0"/>
              <w:rPr>
                <w:spacing w:val="-1"/>
              </w:rPr>
            </w:pPr>
            <w:r w:rsidRPr="00DB030F">
              <w:rPr>
                <w:spacing w:val="-1"/>
              </w:rPr>
              <w:t>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329 572 000,00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342 501 089,02</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103,9</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93,4</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-налог на доходы физических лиц</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291 924 000,00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304 288 617,42</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104,2</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83,0</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-акцизы  на нефтесодержащие продукты</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16 567 000,00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16 356 576,15</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98,7</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4,5</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-единый налог на вмененный доход</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1 366,69</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136,6</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-единый сельскохозяйственный налог</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1 181 000,00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1 181 239,87</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100,0</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0,3</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-налог, взимаемый по патенту</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10 784 000,00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11 010 265,14</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102,1</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3,0</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-государственная пошлина</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9 115 000,00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9 663 023,75</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106,0</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2,6</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2</w:t>
            </w: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Неналоговые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22 970 000,00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24 180 993,92</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105,3</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6,6</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-доходы от арендной платы за земельные участки</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5 939 000,00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6 638 414,45</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111,8</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1,8</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-доходы от сдачи в аренду муниципального имущества</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1 871 000,00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1 880 580,09</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100,5</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0,5</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-плата за негативное воздействие на окружающую среду</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937 000,00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937 495,75</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100,1</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0,3</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-доходы от реализации муниципального имущества и земельных участков</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11 391 000,00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11 539 767,37</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101,3</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3,1</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-штрафы</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2 098 000,00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2 447 207,37</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116,6</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0,7</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734 000,00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737 528,89</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100,5</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0,2</w:t>
            </w:r>
          </w:p>
        </w:tc>
      </w:tr>
      <w:tr w:rsidR="00225E69" w:rsidRPr="00DB030F" w:rsidTr="00E71B04">
        <w:trPr>
          <w:jc w:val="center"/>
        </w:trPr>
        <w:tc>
          <w:tcPr>
            <w:tcW w:w="673"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pPr>
              <w:jc w:val="center"/>
            </w:pPr>
            <w:r w:rsidRPr="00DB030F">
              <w:t>3</w:t>
            </w:r>
          </w:p>
        </w:tc>
        <w:tc>
          <w:tcPr>
            <w:tcW w:w="3226" w:type="dxa"/>
            <w:tcBorders>
              <w:top w:val="single" w:sz="4" w:space="0" w:color="auto"/>
              <w:left w:val="single" w:sz="4" w:space="0" w:color="auto"/>
              <w:bottom w:val="single" w:sz="4" w:space="0" w:color="auto"/>
              <w:right w:val="single" w:sz="4" w:space="0" w:color="auto"/>
            </w:tcBorders>
            <w:vAlign w:val="bottom"/>
            <w:hideMark/>
          </w:tcPr>
          <w:p w:rsidR="00225E69" w:rsidRPr="00DB030F" w:rsidRDefault="00225E69" w:rsidP="00DB030F">
            <w:r w:rsidRPr="00DB030F">
              <w:t>Итого налоговых и неналоговых доходов</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352 542 000,00</w:t>
            </w:r>
          </w:p>
        </w:tc>
        <w:tc>
          <w:tcPr>
            <w:tcW w:w="184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366 682 082,94</w:t>
            </w:r>
          </w:p>
        </w:tc>
        <w:tc>
          <w:tcPr>
            <w:tcW w:w="992"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104,0</w:t>
            </w:r>
          </w:p>
        </w:tc>
        <w:tc>
          <w:tcPr>
            <w:tcW w:w="1500"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pPr>
            <w:r w:rsidRPr="00DB030F">
              <w:t>100,0</w:t>
            </w:r>
          </w:p>
        </w:tc>
      </w:tr>
    </w:tbl>
    <w:p w:rsidR="00225E69" w:rsidRPr="00DB030F" w:rsidRDefault="00225E69" w:rsidP="00DB030F">
      <w:pPr>
        <w:ind w:firstLine="708"/>
        <w:jc w:val="both"/>
        <w:rPr>
          <w:color w:val="92D050"/>
        </w:rPr>
      </w:pPr>
      <w:r w:rsidRPr="00DB030F">
        <w:rPr>
          <w:color w:val="92D050"/>
        </w:rPr>
        <w:tab/>
      </w:r>
    </w:p>
    <w:p w:rsidR="00225E69" w:rsidRPr="00DB030F" w:rsidRDefault="00225E69" w:rsidP="00DB030F">
      <w:pPr>
        <w:widowControl w:val="0"/>
        <w:autoSpaceDE w:val="0"/>
        <w:autoSpaceDN w:val="0"/>
        <w:adjustRightInd w:val="0"/>
        <w:ind w:firstLine="709"/>
        <w:jc w:val="both"/>
      </w:pPr>
      <w:r w:rsidRPr="00DB030F">
        <w:t>За отчетный период поступило налоговых доходов в бюджет муниципального района на общую сумму   342 501 089,02 руб. (их удельный вес в объеме собственных доходов 93,4%), неналоговых доходов 24 180 993,92  руб. (их удельный вес 6,6%). Выполнение годовых плановых назначений по налоговым доходам составило 103,9%, по неналоговым доходам –105,3%.</w:t>
      </w:r>
    </w:p>
    <w:p w:rsidR="00225E69" w:rsidRPr="00DB030F" w:rsidRDefault="00225E69" w:rsidP="00DB030F">
      <w:pPr>
        <w:widowControl w:val="0"/>
        <w:autoSpaceDE w:val="0"/>
        <w:autoSpaceDN w:val="0"/>
        <w:adjustRightInd w:val="0"/>
        <w:ind w:firstLine="709"/>
        <w:jc w:val="both"/>
      </w:pPr>
      <w:r w:rsidRPr="00DB030F">
        <w:t>Основными доходными источниками, которые обеспечили формирование налоговых и неналоговых доходов бюджета района являются:</w:t>
      </w:r>
    </w:p>
    <w:p w:rsidR="00225E69" w:rsidRPr="00DB030F" w:rsidRDefault="00225E69" w:rsidP="00DB030F">
      <w:pPr>
        <w:widowControl w:val="0"/>
        <w:autoSpaceDE w:val="0"/>
        <w:autoSpaceDN w:val="0"/>
        <w:adjustRightInd w:val="0"/>
        <w:ind w:firstLine="709"/>
        <w:jc w:val="both"/>
      </w:pPr>
      <w:r w:rsidRPr="00DB030F">
        <w:t>-налог на доходы физических лиц –304 288 617,42  руб., что составляет 83,0% в объеме налоговых и неналоговых доходов,</w:t>
      </w:r>
    </w:p>
    <w:p w:rsidR="00225E69" w:rsidRPr="00DB030F" w:rsidRDefault="00225E69" w:rsidP="00DB030F">
      <w:pPr>
        <w:widowControl w:val="0"/>
        <w:autoSpaceDE w:val="0"/>
        <w:autoSpaceDN w:val="0"/>
        <w:adjustRightInd w:val="0"/>
        <w:ind w:firstLine="709"/>
        <w:jc w:val="both"/>
      </w:pPr>
      <w:r w:rsidRPr="00DB030F">
        <w:t>-акцизы  на нефтесодержащие продукты – 16 356 576,15  руб. или 4,5%,</w:t>
      </w:r>
    </w:p>
    <w:p w:rsidR="00225E69" w:rsidRPr="00DB030F" w:rsidRDefault="00225E69" w:rsidP="00DB030F">
      <w:pPr>
        <w:widowControl w:val="0"/>
        <w:autoSpaceDE w:val="0"/>
        <w:autoSpaceDN w:val="0"/>
        <w:adjustRightInd w:val="0"/>
        <w:ind w:firstLine="709"/>
        <w:jc w:val="both"/>
      </w:pPr>
      <w:r w:rsidRPr="00DB030F">
        <w:t>-налог, взимаемый по патенту –11 010 265,14 руб. или 3,0%,</w:t>
      </w:r>
    </w:p>
    <w:p w:rsidR="00225E69" w:rsidRPr="00DB030F" w:rsidRDefault="00225E69" w:rsidP="00DB030F">
      <w:pPr>
        <w:widowControl w:val="0"/>
        <w:autoSpaceDE w:val="0"/>
        <w:autoSpaceDN w:val="0"/>
        <w:adjustRightInd w:val="0"/>
        <w:ind w:firstLine="709"/>
        <w:jc w:val="both"/>
      </w:pPr>
      <w:r w:rsidRPr="00DB030F">
        <w:t>-государственная пошлина 9 663 023,75 руб. или 2,6%,</w:t>
      </w:r>
    </w:p>
    <w:p w:rsidR="00225E69" w:rsidRPr="00DB030F" w:rsidRDefault="00225E69" w:rsidP="00DB030F">
      <w:pPr>
        <w:ind w:firstLine="709"/>
        <w:jc w:val="both"/>
      </w:pPr>
      <w:r w:rsidRPr="00DB030F">
        <w:t>-доходы от арендной платы за земельные участки –6 638 414,45 руб. или 1,8%,</w:t>
      </w:r>
    </w:p>
    <w:p w:rsidR="00225E69" w:rsidRPr="00DB030F" w:rsidRDefault="00225E69" w:rsidP="00DB030F">
      <w:pPr>
        <w:widowControl w:val="0"/>
        <w:autoSpaceDE w:val="0"/>
        <w:autoSpaceDN w:val="0"/>
        <w:adjustRightInd w:val="0"/>
        <w:ind w:firstLine="709"/>
        <w:jc w:val="both"/>
      </w:pPr>
      <w:r w:rsidRPr="00DB030F">
        <w:t>-доходы от реализации муниципального имущества и земельных участков 11 539 767,37 руб. или 3,1%.</w:t>
      </w:r>
    </w:p>
    <w:p w:rsidR="00225E69" w:rsidRPr="00DB030F" w:rsidRDefault="00225E69" w:rsidP="00DB030F">
      <w:pPr>
        <w:ind w:firstLine="709"/>
        <w:jc w:val="both"/>
        <w:rPr>
          <w:u w:val="single"/>
        </w:rPr>
      </w:pPr>
      <w:proofErr w:type="gramStart"/>
      <w:r w:rsidRPr="00DB030F">
        <w:t xml:space="preserve">За 2025 год в бюджет муниципального района поступило налога на доходы физических лиц в размере 304 288 617,42 руб., при  плановых назначениях 291 924 000, 00 руб., исполнение составило 104,2%. Поступления к соответствующему периоду 2024 года по данному налогу возросли на 20 247 152,80  руб. Данный рост поступлений сложился за счет роста  фонда отплаты труда по предприятиям района </w:t>
      </w:r>
      <w:r w:rsidRPr="00DB030F">
        <w:rPr>
          <w:u w:val="single"/>
        </w:rPr>
        <w:t>(</w:t>
      </w:r>
      <w:r w:rsidRPr="00DB030F">
        <w:t>ООО «</w:t>
      </w:r>
      <w:proofErr w:type="spellStart"/>
      <w:r w:rsidRPr="00DB030F">
        <w:t>Локотех</w:t>
      </w:r>
      <w:proofErr w:type="spellEnd"/>
      <w:r w:rsidRPr="00DB030F">
        <w:t>-Сервис</w:t>
      </w:r>
      <w:proofErr w:type="gramEnd"/>
      <w:r w:rsidRPr="00DB030F">
        <w:t xml:space="preserve">», </w:t>
      </w:r>
      <w:proofErr w:type="gramStart"/>
      <w:r w:rsidRPr="00DB030F">
        <w:t>АО «</w:t>
      </w:r>
      <w:proofErr w:type="spellStart"/>
      <w:r w:rsidRPr="00DB030F">
        <w:t>Транснефть</w:t>
      </w:r>
      <w:proofErr w:type="spellEnd"/>
      <w:r w:rsidRPr="00DB030F">
        <w:t xml:space="preserve">-Дружба», ООО «Новая вагоноремонтная компания», ООО «БМК»). </w:t>
      </w:r>
      <w:proofErr w:type="gramEnd"/>
    </w:p>
    <w:p w:rsidR="00225E69" w:rsidRPr="00DB030F" w:rsidRDefault="00225E69" w:rsidP="00DB030F">
      <w:pPr>
        <w:ind w:firstLine="709"/>
        <w:jc w:val="both"/>
      </w:pPr>
      <w:r w:rsidRPr="00DB030F">
        <w:t>Акциз по подакцизным товарам (продукции), производимым на территории Российской Федерации поступило 16 356 576,15 руб. К уровню 2024 года возросли  поступления на  32 084,24 руб., в связи  с  индексацией  налоговых ставок на нефтепродукты.</w:t>
      </w:r>
    </w:p>
    <w:p w:rsidR="00225E69" w:rsidRPr="00DB030F" w:rsidRDefault="00225E69" w:rsidP="00DB030F">
      <w:pPr>
        <w:autoSpaceDE w:val="0"/>
        <w:autoSpaceDN w:val="0"/>
        <w:adjustRightInd w:val="0"/>
        <w:ind w:firstLine="709"/>
        <w:jc w:val="both"/>
      </w:pPr>
      <w:proofErr w:type="gramStart"/>
      <w:r w:rsidRPr="00DB030F">
        <w:t>По единому налогу на вмененный доход для отдельных видов деятельности поступления составили 1 366,69 руб., при плановых</w:t>
      </w:r>
      <w:proofErr w:type="gramEnd"/>
      <w:r w:rsidRPr="00DB030F">
        <w:t xml:space="preserve">                                                                                                                                                                                                                                                                                                                                                                                                                                                                                                                                                                                                                                                                                                                                                                                                                                                                                                                                                                                                                                                                                                                                                                                                                                                                                                                                                                                                                                                                                                                                                                                                                                                                                                                                                                                                                                                                                                                                                                                                                                                                                                                                                                                                                                                                                                                                                                                                                                                                                                                                                                                                                                                                                                                                                                                                                                                                                                                                                                                                                                                                                                                                                                                                                                                                                                                                                                                                                                                                                                                                                                                                                                                                                                                                                                                                                                                                                                                                                                                                                                                                                                                                                                                                                                                                                                                                                                                                                                                                                                                                                                                                                                                                                                                                                                                                                                                                                                                                                                                                                                                                                                                                                                                                                                                                                                                                                                                                                                                                                                                                                                                                                                                                                                                                                                                                                                                                                                                                                                                                                                                                                                                                                                                                                                                                                                                                                                                                                                                                                                                                                                                                                                                                                                                                                                                                                                                                                                                                                                                                                                                                                                                                                                                                                                                                                                                                                                                                                                                                                                                                                                                                                                                                                                                                                                                                                                                                                                                                                                                                                                                                                                                                                                                                                                                                                                                                                                                  назначениях 1 000,00 руб., исполнение составило 136,6%. К уровню 2024 года поступления снизились на 21 285,57 руб., что объясняется оплатой недоимки прошлых лет налогоплательщиками района в меньшем размере. </w:t>
      </w:r>
    </w:p>
    <w:p w:rsidR="00225E69" w:rsidRPr="00DB030F" w:rsidRDefault="00225E69" w:rsidP="00DB030F">
      <w:pPr>
        <w:autoSpaceDE w:val="0"/>
        <w:autoSpaceDN w:val="0"/>
        <w:adjustRightInd w:val="0"/>
        <w:ind w:firstLine="709"/>
        <w:jc w:val="both"/>
      </w:pPr>
      <w:r w:rsidRPr="00DB030F">
        <w:lastRenderedPageBreak/>
        <w:t xml:space="preserve">Единого сельскохозяйственного налога зачислено в бюджет муниципального района в размере 1 181 239,87 руб. (при плане 1 181 000,00 руб.). Плановые назначения исполнены на 100,0%. К уровню 2024 года возросли  поступления на 451 988,01 руб., в связи с ростом налоговой базы по </w:t>
      </w:r>
      <w:proofErr w:type="spellStart"/>
      <w:r w:rsidRPr="00DB030F">
        <w:t>ТнВ</w:t>
      </w:r>
      <w:proofErr w:type="spellEnd"/>
      <w:r w:rsidRPr="00DB030F">
        <w:t xml:space="preserve"> «Успех».</w:t>
      </w:r>
    </w:p>
    <w:p w:rsidR="00225E69" w:rsidRPr="00DB030F" w:rsidRDefault="00225E69" w:rsidP="00DB030F">
      <w:pPr>
        <w:pStyle w:val="2"/>
        <w:spacing w:after="0" w:line="240" w:lineRule="auto"/>
        <w:ind w:left="0"/>
        <w:jc w:val="both"/>
      </w:pPr>
      <w:r w:rsidRPr="00DB030F">
        <w:rPr>
          <w:i/>
          <w:color w:val="92D050"/>
        </w:rPr>
        <w:tab/>
      </w:r>
      <w:proofErr w:type="gramStart"/>
      <w:r w:rsidRPr="00DB030F">
        <w:t>Налога, взимаемого в связи с применением патентной системы налогообложения поступило в объеме 11 010 265,14  руб., при плановых назначениях   10 784 000,00 руб. Процент исполнения составил  102,1%. К уровню 2024 года поступления возросли   на 3 158 124,41  руб.,  в связи с переносом срока оплаты налога с декабря 2024 года на январь 2025 года.</w:t>
      </w:r>
      <w:proofErr w:type="gramEnd"/>
    </w:p>
    <w:p w:rsidR="00225E69" w:rsidRPr="00DB030F" w:rsidRDefault="00225E69" w:rsidP="00DB030F">
      <w:pPr>
        <w:pStyle w:val="2"/>
        <w:spacing w:after="0" w:line="240" w:lineRule="auto"/>
        <w:ind w:left="0"/>
        <w:jc w:val="both"/>
        <w:rPr>
          <w:color w:val="92D050"/>
        </w:rPr>
      </w:pPr>
      <w:r w:rsidRPr="00DB030F">
        <w:rPr>
          <w:i/>
        </w:rPr>
        <w:t xml:space="preserve"> </w:t>
      </w:r>
      <w:r w:rsidRPr="00DB030F">
        <w:rPr>
          <w:i/>
        </w:rPr>
        <w:tab/>
      </w:r>
      <w:r w:rsidRPr="00DB030F">
        <w:t xml:space="preserve">Государственной пошлины поступило в бюджет муниципального района 9 663 023,75 руб. (план 9 115 000,00 руб.). Исполнены годовые назначения на 106,0%. К уровню 2024 года  поступления возросли  на  3 158 124,41 руб., что связано с ростом размера государственной пошлины  и увеличением количества проводимых юридически значимых действий. </w:t>
      </w:r>
      <w:r w:rsidRPr="00DB030F">
        <w:rPr>
          <w:color w:val="92D050"/>
        </w:rPr>
        <w:tab/>
      </w:r>
    </w:p>
    <w:p w:rsidR="00225E69" w:rsidRPr="00DB030F" w:rsidRDefault="00225E69" w:rsidP="00DB030F">
      <w:pPr>
        <w:ind w:firstLine="709"/>
        <w:jc w:val="both"/>
      </w:pPr>
      <w:r w:rsidRPr="00DB030F">
        <w:t xml:space="preserve">Доходов от аренды земли зачислено в бюджет района в размере 6 638 414,45 руб., при плане  5 939 000,00 руб. Исполнены назначения на 111,8%. Возросли поступления  к уровню предыдущего года на 154 358,20  руб., что связано с оплатой </w:t>
      </w:r>
      <w:proofErr w:type="spellStart"/>
      <w:r w:rsidRPr="00DB030F">
        <w:t>Унечским</w:t>
      </w:r>
      <w:proofErr w:type="spellEnd"/>
      <w:r w:rsidRPr="00DB030F">
        <w:t xml:space="preserve"> МУПЖКО задолженности по договору аренды за предыдущий период. </w:t>
      </w:r>
    </w:p>
    <w:p w:rsidR="00225E69" w:rsidRPr="00DB030F" w:rsidRDefault="00225E69" w:rsidP="00DB030F">
      <w:pPr>
        <w:ind w:firstLine="709"/>
        <w:jc w:val="both"/>
        <w:rPr>
          <w:color w:val="92D050"/>
        </w:rPr>
      </w:pPr>
      <w:r w:rsidRPr="00DB030F">
        <w:t>Доходов от сдачи в аренду муниципального имущества получено в размере      1 880 580,09  руб., при плане 1 871 000,00 руб. Плановые назначения исполнены на 100,5%. К уровню 2024 года поступило доходов на 862 125,68  руб. меньше, основная причиной снижения поступлени</w:t>
      </w:r>
      <w:proofErr w:type="gramStart"/>
      <w:r w:rsidRPr="00DB030F">
        <w:t>й-</w:t>
      </w:r>
      <w:proofErr w:type="gramEnd"/>
      <w:r w:rsidRPr="00DB030F">
        <w:t xml:space="preserve"> выкуп арендаторами ранее арендуемых помещений и расторжение договоров аренды на бывшей муниципальной ярмарке по ул. Иванова. </w:t>
      </w:r>
      <w:r w:rsidRPr="00DB030F">
        <w:rPr>
          <w:color w:val="92D050"/>
        </w:rPr>
        <w:tab/>
      </w:r>
    </w:p>
    <w:p w:rsidR="00225E69" w:rsidRPr="00DB030F" w:rsidRDefault="00225E69" w:rsidP="00DB030F">
      <w:pPr>
        <w:ind w:firstLine="709"/>
        <w:jc w:val="both"/>
      </w:pPr>
      <w:r w:rsidRPr="00DB030F">
        <w:t xml:space="preserve">Платы за негативное воздействие на окружающую среду зачислено в бюджет муниципального района 937 495,75 руб. (план  937 000,00 руб.). Плановые назначения исполнены на 100,1%. К уровню предыдущего года поступления возросли на 643 821,83 руб., в связи с передачей в 2025 году субъектом своей доли в бюджет муниципального района и поступлениями платы за  выбросы в водные объекты. </w:t>
      </w:r>
    </w:p>
    <w:p w:rsidR="00225E69" w:rsidRPr="00DB030F" w:rsidRDefault="00225E69" w:rsidP="00DB030F">
      <w:pPr>
        <w:ind w:firstLine="709"/>
        <w:jc w:val="both"/>
      </w:pPr>
      <w:proofErr w:type="gramStart"/>
      <w:r w:rsidRPr="00DB030F">
        <w:t>За  2025 год  поступило доходов от реализации муниципального имущества и земельных участков на общую сумму 11 539 767,37  руб., при плане 11 391 000,00 руб. Плановые назначения исполнены на 101,3%. Увеличение   к соответствующему периоду прошлого года на 5 119 437,58 руб., что  связано с реализацией асфальтовой площадки, металлических ограждений муниципального рынка, а также   выкупом  нежилых помещений, ранее находящихся в аренде</w:t>
      </w:r>
      <w:proofErr w:type="gramEnd"/>
      <w:r w:rsidRPr="00DB030F">
        <w:t>.</w:t>
      </w:r>
    </w:p>
    <w:p w:rsidR="00225E69" w:rsidRPr="00DB030F" w:rsidRDefault="00225E69" w:rsidP="00DB030F">
      <w:pPr>
        <w:ind w:firstLine="709"/>
        <w:jc w:val="both"/>
      </w:pPr>
      <w:r w:rsidRPr="00DB030F">
        <w:t>В бюджет района поступило штрафов в размере 2 447 207,37  руб., при плане –2 098 000,00 руб. Исполнены плановые назначения  на 116,6%.  К уровню 2024 года возросли поступления штрафов   на  804 013,56 руб., по штрафам за нарушение административного  Кодекса Российской Федерации.</w:t>
      </w:r>
    </w:p>
    <w:p w:rsidR="00225E69" w:rsidRPr="00DB030F" w:rsidRDefault="00225E69" w:rsidP="00DB030F">
      <w:pPr>
        <w:ind w:firstLine="709"/>
        <w:jc w:val="both"/>
      </w:pPr>
      <w:r w:rsidRPr="00DB030F">
        <w:t>К соответствующему периоду 2024 года поступления налоговых и неналоговых доходов возросли  на</w:t>
      </w:r>
      <w:r w:rsidRPr="00DB030F">
        <w:rPr>
          <w:bCs/>
        </w:rPr>
        <w:t xml:space="preserve"> общую сумму </w:t>
      </w:r>
      <w:r w:rsidRPr="00DB030F">
        <w:t> 33 560 750,93 руб.</w:t>
      </w:r>
    </w:p>
    <w:p w:rsidR="00225E69" w:rsidRPr="00DB030F" w:rsidRDefault="00225E69" w:rsidP="00DB030F">
      <w:pPr>
        <w:ind w:firstLine="709"/>
        <w:jc w:val="both"/>
      </w:pPr>
      <w:r w:rsidRPr="00DB030F">
        <w:t>Основной рост поступлений сложился  по таким видам доходов, как:</w:t>
      </w:r>
    </w:p>
    <w:p w:rsidR="00225E69" w:rsidRPr="00DB030F" w:rsidRDefault="00225E69" w:rsidP="00DB030F">
      <w:pPr>
        <w:ind w:firstLine="709"/>
        <w:jc w:val="both"/>
      </w:pPr>
      <w:r w:rsidRPr="00DB030F">
        <w:t>-налог на доходы физических лиц на 20 247 152,80  руб.,</w:t>
      </w:r>
    </w:p>
    <w:p w:rsidR="00225E69" w:rsidRPr="00DB030F" w:rsidRDefault="00225E69" w:rsidP="00DB030F">
      <w:pPr>
        <w:ind w:firstLine="709"/>
        <w:jc w:val="both"/>
      </w:pPr>
      <w:r w:rsidRPr="00DB030F">
        <w:t>-единый сельскохозяйственный налог на 451 988,01 руб.;</w:t>
      </w:r>
    </w:p>
    <w:p w:rsidR="00225E69" w:rsidRPr="00DB030F" w:rsidRDefault="00225E69" w:rsidP="00DB030F">
      <w:pPr>
        <w:ind w:firstLine="709"/>
        <w:jc w:val="both"/>
      </w:pPr>
      <w:r w:rsidRPr="00DB030F">
        <w:t>-налог, взимаемый по патенту на 3 158 124,41 руб.;</w:t>
      </w:r>
    </w:p>
    <w:p w:rsidR="00225E69" w:rsidRPr="00DB030F" w:rsidRDefault="00225E69" w:rsidP="00DB030F">
      <w:pPr>
        <w:ind w:firstLine="709"/>
        <w:jc w:val="both"/>
      </w:pPr>
      <w:r w:rsidRPr="00DB030F">
        <w:t>-государственная пошлина на 4 075 697,79 руб.;</w:t>
      </w:r>
    </w:p>
    <w:p w:rsidR="00225E69" w:rsidRPr="00DB030F" w:rsidRDefault="00225E69" w:rsidP="00DB030F">
      <w:pPr>
        <w:ind w:firstLine="709"/>
        <w:jc w:val="both"/>
      </w:pPr>
      <w:r w:rsidRPr="00DB030F">
        <w:t>-плата за негативное воздействие на окружающую среду на 643 821,83 руб.;</w:t>
      </w:r>
    </w:p>
    <w:p w:rsidR="00225E69" w:rsidRPr="00DB030F" w:rsidRDefault="00225E69" w:rsidP="00DB030F">
      <w:pPr>
        <w:ind w:firstLine="709"/>
        <w:jc w:val="both"/>
      </w:pPr>
      <w:r w:rsidRPr="00DB030F">
        <w:t>-доходы от реализации  муниципального имущества и земельных участков  на 5 119 437,58  руб.;</w:t>
      </w:r>
    </w:p>
    <w:p w:rsidR="00225E69" w:rsidRPr="00DB030F" w:rsidRDefault="00225E69" w:rsidP="00DB030F">
      <w:pPr>
        <w:ind w:firstLine="709"/>
        <w:jc w:val="both"/>
      </w:pPr>
      <w:r w:rsidRPr="00DB030F">
        <w:t>-штрафы на 804 013,56  руб.</w:t>
      </w:r>
    </w:p>
    <w:p w:rsidR="00225E69" w:rsidRPr="00DB030F" w:rsidRDefault="00225E69" w:rsidP="00DB030F">
      <w:pPr>
        <w:ind w:firstLine="709"/>
        <w:jc w:val="both"/>
      </w:pPr>
      <w:r w:rsidRPr="00DB030F">
        <w:t>Одновременно, снижение поступлений сложилось по доходам от сдачи в аренду  муниципального имущество  на 862 125,68  руб.</w:t>
      </w:r>
    </w:p>
    <w:p w:rsidR="00225E69" w:rsidRDefault="00225E69" w:rsidP="00DB030F">
      <w:pPr>
        <w:ind w:firstLine="709"/>
        <w:jc w:val="both"/>
      </w:pPr>
      <w:r w:rsidRPr="00DB030F">
        <w:rPr>
          <w:i/>
        </w:rPr>
        <w:t xml:space="preserve"> </w:t>
      </w:r>
      <w:r w:rsidRPr="00DB030F">
        <w:t xml:space="preserve">Безвозмездные поступления за 2025 год (при плановых назначениях 1 003 598 895,45 руб.) составили  925 085 911,87 руб. </w:t>
      </w:r>
    </w:p>
    <w:p w:rsidR="00C974EE" w:rsidRDefault="00C974EE" w:rsidP="00DB030F">
      <w:pPr>
        <w:ind w:firstLine="709"/>
        <w:jc w:val="both"/>
      </w:pPr>
    </w:p>
    <w:p w:rsidR="00C974EE" w:rsidRPr="00DB030F" w:rsidRDefault="00C974EE" w:rsidP="00DB030F">
      <w:pPr>
        <w:ind w:firstLine="709"/>
        <w:jc w:val="both"/>
        <w:rPr>
          <w:u w:val="single"/>
        </w:rPr>
      </w:pPr>
    </w:p>
    <w:p w:rsidR="00225E69" w:rsidRPr="00DB030F" w:rsidRDefault="00225E69" w:rsidP="00DB030F">
      <w:pPr>
        <w:jc w:val="center"/>
      </w:pPr>
      <w:r w:rsidRPr="00DB030F">
        <w:lastRenderedPageBreak/>
        <w:t>Структура безвозмездных поступлений представлена в таблице.</w:t>
      </w:r>
    </w:p>
    <w:p w:rsidR="00225E69" w:rsidRPr="00DB030F" w:rsidRDefault="00225E69" w:rsidP="00DB030F">
      <w:pPr>
        <w:jc w:val="center"/>
      </w:pPr>
      <w:r w:rsidRPr="00DB030F">
        <w:tab/>
      </w:r>
      <w:r w:rsidRPr="00DB030F">
        <w:tab/>
      </w:r>
      <w:r w:rsidRPr="00DB030F">
        <w:tab/>
      </w:r>
      <w:r w:rsidRPr="00DB030F">
        <w:tab/>
      </w:r>
      <w:r w:rsidRPr="00DB030F">
        <w:tab/>
      </w:r>
      <w:r w:rsidRPr="00DB030F">
        <w:tab/>
      </w:r>
      <w:r w:rsidRPr="00DB030F">
        <w:tab/>
      </w:r>
      <w:r w:rsidRPr="00DB030F">
        <w:tab/>
      </w:r>
      <w:r w:rsidRPr="00DB030F">
        <w:tab/>
      </w:r>
      <w:r w:rsidRPr="00DB030F">
        <w:tab/>
      </w:r>
      <w:r w:rsidRPr="00DB030F">
        <w:tab/>
      </w:r>
      <w:r w:rsidRPr="00DB030F">
        <w:tab/>
        <w:t xml:space="preserve">      руб.</w:t>
      </w:r>
    </w:p>
    <w:tbl>
      <w:tblPr>
        <w:tblStyle w:val="11"/>
        <w:tblW w:w="10016" w:type="dxa"/>
        <w:jc w:val="center"/>
        <w:tblLayout w:type="fixed"/>
        <w:tblLook w:val="04A0" w:firstRow="1" w:lastRow="0" w:firstColumn="1" w:lastColumn="0" w:noHBand="0" w:noVBand="1"/>
      </w:tblPr>
      <w:tblGrid>
        <w:gridCol w:w="4055"/>
        <w:gridCol w:w="1785"/>
        <w:gridCol w:w="1863"/>
        <w:gridCol w:w="1134"/>
        <w:gridCol w:w="1179"/>
      </w:tblGrid>
      <w:tr w:rsidR="00225E69" w:rsidRPr="00DB030F" w:rsidTr="00E71B04">
        <w:trPr>
          <w:jc w:val="center"/>
        </w:trPr>
        <w:tc>
          <w:tcPr>
            <w:tcW w:w="4055" w:type="dxa"/>
            <w:vAlign w:val="center"/>
          </w:tcPr>
          <w:p w:rsidR="00225E69" w:rsidRPr="00DB030F" w:rsidRDefault="00225E69" w:rsidP="00DB030F">
            <w:pPr>
              <w:jc w:val="center"/>
              <w:rPr>
                <w:rFonts w:ascii="Times New Roman" w:hAnsi="Times New Roman" w:cs="Times New Roman"/>
              </w:rPr>
            </w:pPr>
            <w:r w:rsidRPr="00DB030F">
              <w:rPr>
                <w:rFonts w:ascii="Times New Roman" w:hAnsi="Times New Roman" w:cs="Times New Roman"/>
              </w:rPr>
              <w:t>Наименование</w:t>
            </w:r>
          </w:p>
        </w:tc>
        <w:tc>
          <w:tcPr>
            <w:tcW w:w="1785" w:type="dxa"/>
            <w:vAlign w:val="center"/>
          </w:tcPr>
          <w:p w:rsidR="00225E69" w:rsidRPr="00DB030F" w:rsidRDefault="00225E69" w:rsidP="00DB030F">
            <w:pPr>
              <w:jc w:val="center"/>
              <w:rPr>
                <w:rFonts w:ascii="Times New Roman" w:hAnsi="Times New Roman" w:cs="Times New Roman"/>
              </w:rPr>
            </w:pPr>
            <w:r w:rsidRPr="00DB030F">
              <w:rPr>
                <w:rFonts w:ascii="Times New Roman" w:hAnsi="Times New Roman" w:cs="Times New Roman"/>
              </w:rPr>
              <w:t>План, рублей</w:t>
            </w:r>
          </w:p>
        </w:tc>
        <w:tc>
          <w:tcPr>
            <w:tcW w:w="1863" w:type="dxa"/>
            <w:vAlign w:val="center"/>
          </w:tcPr>
          <w:p w:rsidR="00225E69" w:rsidRPr="00DB030F" w:rsidRDefault="00225E69" w:rsidP="00DB030F">
            <w:pPr>
              <w:jc w:val="center"/>
              <w:rPr>
                <w:rFonts w:ascii="Times New Roman" w:hAnsi="Times New Roman" w:cs="Times New Roman"/>
              </w:rPr>
            </w:pPr>
            <w:r w:rsidRPr="00DB030F">
              <w:rPr>
                <w:rFonts w:ascii="Times New Roman" w:hAnsi="Times New Roman" w:cs="Times New Roman"/>
              </w:rPr>
              <w:t>Факт, рублей</w:t>
            </w:r>
          </w:p>
        </w:tc>
        <w:tc>
          <w:tcPr>
            <w:tcW w:w="1134" w:type="dxa"/>
            <w:vAlign w:val="center"/>
          </w:tcPr>
          <w:p w:rsidR="00225E69" w:rsidRPr="00DB030F" w:rsidRDefault="00225E69" w:rsidP="00DB030F">
            <w:pPr>
              <w:jc w:val="center"/>
              <w:rPr>
                <w:rFonts w:ascii="Times New Roman" w:hAnsi="Times New Roman" w:cs="Times New Roman"/>
              </w:rPr>
            </w:pPr>
            <w:r w:rsidRPr="00DB030F">
              <w:rPr>
                <w:rFonts w:ascii="Times New Roman" w:hAnsi="Times New Roman" w:cs="Times New Roman"/>
              </w:rPr>
              <w:t>Процент исполнения</w:t>
            </w:r>
          </w:p>
        </w:tc>
        <w:tc>
          <w:tcPr>
            <w:tcW w:w="1179" w:type="dxa"/>
            <w:vAlign w:val="center"/>
          </w:tcPr>
          <w:p w:rsidR="00225E69" w:rsidRPr="00DB030F" w:rsidRDefault="00225E69" w:rsidP="00DB030F">
            <w:pPr>
              <w:jc w:val="center"/>
              <w:rPr>
                <w:rFonts w:ascii="Times New Roman" w:hAnsi="Times New Roman" w:cs="Times New Roman"/>
              </w:rPr>
            </w:pPr>
            <w:r w:rsidRPr="00DB030F">
              <w:rPr>
                <w:rFonts w:ascii="Times New Roman" w:hAnsi="Times New Roman" w:cs="Times New Roman"/>
              </w:rPr>
              <w:t>Удельный вес, %</w:t>
            </w:r>
          </w:p>
        </w:tc>
      </w:tr>
      <w:tr w:rsidR="00225E69" w:rsidRPr="00DB030F" w:rsidTr="00E71B04">
        <w:trPr>
          <w:jc w:val="center"/>
        </w:trPr>
        <w:tc>
          <w:tcPr>
            <w:tcW w:w="4055" w:type="dxa"/>
          </w:tcPr>
          <w:p w:rsidR="00225E69" w:rsidRPr="00DB030F" w:rsidRDefault="00225E69" w:rsidP="00DB030F">
            <w:pPr>
              <w:rPr>
                <w:rFonts w:ascii="Times New Roman" w:hAnsi="Times New Roman" w:cs="Times New Roman"/>
              </w:rPr>
            </w:pPr>
            <w:r w:rsidRPr="00DB030F">
              <w:rPr>
                <w:rFonts w:ascii="Times New Roman" w:hAnsi="Times New Roman" w:cs="Times New Roman"/>
              </w:rPr>
              <w:t>Дотации</w:t>
            </w:r>
          </w:p>
        </w:tc>
        <w:tc>
          <w:tcPr>
            <w:tcW w:w="1785"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73 399 800,00</w:t>
            </w:r>
          </w:p>
        </w:tc>
        <w:tc>
          <w:tcPr>
            <w:tcW w:w="1863"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73 399 800,00</w:t>
            </w:r>
          </w:p>
        </w:tc>
        <w:tc>
          <w:tcPr>
            <w:tcW w:w="1134"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100,0</w:t>
            </w:r>
          </w:p>
        </w:tc>
        <w:tc>
          <w:tcPr>
            <w:tcW w:w="1179"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7,9</w:t>
            </w:r>
          </w:p>
        </w:tc>
      </w:tr>
      <w:tr w:rsidR="00225E69" w:rsidRPr="00DB030F" w:rsidTr="00E71B04">
        <w:trPr>
          <w:jc w:val="center"/>
        </w:trPr>
        <w:tc>
          <w:tcPr>
            <w:tcW w:w="4055" w:type="dxa"/>
          </w:tcPr>
          <w:p w:rsidR="00225E69" w:rsidRPr="00DB030F" w:rsidRDefault="00225E69" w:rsidP="00DB030F">
            <w:pPr>
              <w:rPr>
                <w:rFonts w:ascii="Times New Roman" w:hAnsi="Times New Roman" w:cs="Times New Roman"/>
              </w:rPr>
            </w:pPr>
            <w:r w:rsidRPr="00DB030F">
              <w:rPr>
                <w:rFonts w:ascii="Times New Roman" w:hAnsi="Times New Roman" w:cs="Times New Roman"/>
              </w:rPr>
              <w:t>Субсидии</w:t>
            </w:r>
          </w:p>
        </w:tc>
        <w:tc>
          <w:tcPr>
            <w:tcW w:w="1785"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310 418 684,81</w:t>
            </w:r>
          </w:p>
        </w:tc>
        <w:tc>
          <w:tcPr>
            <w:tcW w:w="1863"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291 433 287,68</w:t>
            </w:r>
          </w:p>
        </w:tc>
        <w:tc>
          <w:tcPr>
            <w:tcW w:w="1134"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93,9</w:t>
            </w:r>
          </w:p>
        </w:tc>
        <w:tc>
          <w:tcPr>
            <w:tcW w:w="1179"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31,5</w:t>
            </w:r>
          </w:p>
        </w:tc>
      </w:tr>
      <w:tr w:rsidR="00225E69" w:rsidRPr="00DB030F" w:rsidTr="00E71B04">
        <w:trPr>
          <w:jc w:val="center"/>
        </w:trPr>
        <w:tc>
          <w:tcPr>
            <w:tcW w:w="4055" w:type="dxa"/>
          </w:tcPr>
          <w:p w:rsidR="00225E69" w:rsidRPr="00DB030F" w:rsidRDefault="00225E69" w:rsidP="00DB030F">
            <w:pPr>
              <w:rPr>
                <w:rFonts w:ascii="Times New Roman" w:hAnsi="Times New Roman" w:cs="Times New Roman"/>
              </w:rPr>
            </w:pPr>
            <w:r w:rsidRPr="00DB030F">
              <w:rPr>
                <w:rFonts w:ascii="Times New Roman" w:hAnsi="Times New Roman" w:cs="Times New Roman"/>
              </w:rPr>
              <w:t>Субвенции</w:t>
            </w:r>
          </w:p>
        </w:tc>
        <w:tc>
          <w:tcPr>
            <w:tcW w:w="1785"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545 831 156,21</w:t>
            </w:r>
          </w:p>
        </w:tc>
        <w:tc>
          <w:tcPr>
            <w:tcW w:w="1863"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489 464 985,55</w:t>
            </w:r>
          </w:p>
        </w:tc>
        <w:tc>
          <w:tcPr>
            <w:tcW w:w="1134"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89,7</w:t>
            </w:r>
          </w:p>
        </w:tc>
        <w:tc>
          <w:tcPr>
            <w:tcW w:w="1179"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52,9</w:t>
            </w:r>
          </w:p>
        </w:tc>
      </w:tr>
      <w:tr w:rsidR="00225E69" w:rsidRPr="00DB030F" w:rsidTr="00E71B04">
        <w:trPr>
          <w:jc w:val="center"/>
        </w:trPr>
        <w:tc>
          <w:tcPr>
            <w:tcW w:w="4055" w:type="dxa"/>
          </w:tcPr>
          <w:p w:rsidR="00225E69" w:rsidRPr="00DB030F" w:rsidRDefault="00225E69" w:rsidP="00DB030F">
            <w:pPr>
              <w:rPr>
                <w:rFonts w:ascii="Times New Roman" w:hAnsi="Times New Roman" w:cs="Times New Roman"/>
              </w:rPr>
            </w:pPr>
            <w:r w:rsidRPr="00DB030F">
              <w:rPr>
                <w:rFonts w:ascii="Times New Roman" w:hAnsi="Times New Roman" w:cs="Times New Roman"/>
              </w:rPr>
              <w:t>Иные межбюджетные трансферты</w:t>
            </w:r>
          </w:p>
        </w:tc>
        <w:tc>
          <w:tcPr>
            <w:tcW w:w="1785"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73 949 254,43</w:t>
            </w:r>
          </w:p>
        </w:tc>
        <w:tc>
          <w:tcPr>
            <w:tcW w:w="1863"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71 581 953,44</w:t>
            </w:r>
          </w:p>
        </w:tc>
        <w:tc>
          <w:tcPr>
            <w:tcW w:w="1134"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96,8</w:t>
            </w:r>
          </w:p>
        </w:tc>
        <w:tc>
          <w:tcPr>
            <w:tcW w:w="1179"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7,7</w:t>
            </w:r>
          </w:p>
        </w:tc>
      </w:tr>
      <w:tr w:rsidR="00225E69" w:rsidRPr="00DB030F" w:rsidTr="00E71B04">
        <w:trPr>
          <w:jc w:val="center"/>
        </w:trPr>
        <w:tc>
          <w:tcPr>
            <w:tcW w:w="4055" w:type="dxa"/>
          </w:tcPr>
          <w:p w:rsidR="00225E69" w:rsidRPr="00DB030F" w:rsidRDefault="00225E69" w:rsidP="00DB030F">
            <w:pPr>
              <w:rPr>
                <w:rFonts w:ascii="Times New Roman" w:hAnsi="Times New Roman" w:cs="Times New Roman"/>
              </w:rPr>
            </w:pPr>
            <w:r w:rsidRPr="00DB030F">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w:t>
            </w:r>
          </w:p>
        </w:tc>
        <w:tc>
          <w:tcPr>
            <w:tcW w:w="1785"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w:t>
            </w:r>
          </w:p>
        </w:tc>
        <w:tc>
          <w:tcPr>
            <w:tcW w:w="1863"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-794 114,80</w:t>
            </w:r>
          </w:p>
        </w:tc>
        <w:tc>
          <w:tcPr>
            <w:tcW w:w="1134"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w:t>
            </w:r>
          </w:p>
        </w:tc>
        <w:tc>
          <w:tcPr>
            <w:tcW w:w="1179"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w:t>
            </w:r>
          </w:p>
        </w:tc>
      </w:tr>
      <w:tr w:rsidR="00225E69" w:rsidRPr="00DB030F" w:rsidTr="00E71B04">
        <w:trPr>
          <w:jc w:val="center"/>
        </w:trPr>
        <w:tc>
          <w:tcPr>
            <w:tcW w:w="4055" w:type="dxa"/>
          </w:tcPr>
          <w:p w:rsidR="00225E69" w:rsidRPr="00DB030F" w:rsidRDefault="00225E69" w:rsidP="00DB030F">
            <w:pPr>
              <w:rPr>
                <w:rFonts w:ascii="Times New Roman" w:hAnsi="Times New Roman" w:cs="Times New Roman"/>
              </w:rPr>
            </w:pPr>
            <w:r w:rsidRPr="00DB030F">
              <w:rPr>
                <w:rFonts w:ascii="Times New Roman" w:hAnsi="Times New Roman" w:cs="Times New Roman"/>
              </w:rPr>
              <w:t>Итого безвозмездных поступлений</w:t>
            </w:r>
          </w:p>
        </w:tc>
        <w:tc>
          <w:tcPr>
            <w:tcW w:w="1785"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1 003 598 895,45</w:t>
            </w:r>
          </w:p>
        </w:tc>
        <w:tc>
          <w:tcPr>
            <w:tcW w:w="1863"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925 085 911,87</w:t>
            </w:r>
          </w:p>
        </w:tc>
        <w:tc>
          <w:tcPr>
            <w:tcW w:w="1134"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92,2</w:t>
            </w:r>
          </w:p>
        </w:tc>
        <w:tc>
          <w:tcPr>
            <w:tcW w:w="1179" w:type="dxa"/>
            <w:vAlign w:val="bottom"/>
          </w:tcPr>
          <w:p w:rsidR="00225E69" w:rsidRPr="00C974EE" w:rsidRDefault="00225E69" w:rsidP="00DB030F">
            <w:pPr>
              <w:jc w:val="center"/>
              <w:rPr>
                <w:rFonts w:ascii="Times New Roman" w:hAnsi="Times New Roman" w:cs="Times New Roman"/>
                <w:sz w:val="20"/>
                <w:szCs w:val="20"/>
              </w:rPr>
            </w:pPr>
            <w:r w:rsidRPr="00C974EE">
              <w:rPr>
                <w:rFonts w:ascii="Times New Roman" w:hAnsi="Times New Roman" w:cs="Times New Roman"/>
                <w:sz w:val="20"/>
                <w:szCs w:val="20"/>
              </w:rPr>
              <w:t>100,0</w:t>
            </w:r>
          </w:p>
        </w:tc>
      </w:tr>
    </w:tbl>
    <w:p w:rsidR="00225E69" w:rsidRPr="00DB030F" w:rsidRDefault="00225E69" w:rsidP="00DB030F">
      <w:pPr>
        <w:jc w:val="both"/>
        <w:rPr>
          <w:color w:val="92D050"/>
        </w:rPr>
      </w:pPr>
      <w:r w:rsidRPr="00DB030F">
        <w:rPr>
          <w:color w:val="92D050"/>
        </w:rPr>
        <w:t xml:space="preserve">     </w:t>
      </w:r>
    </w:p>
    <w:p w:rsidR="00225E69" w:rsidRPr="00DB030F" w:rsidRDefault="00225E69" w:rsidP="00DB030F">
      <w:pPr>
        <w:ind w:firstLine="709"/>
        <w:jc w:val="both"/>
        <w:rPr>
          <w:u w:val="single"/>
        </w:rPr>
      </w:pPr>
      <w:proofErr w:type="gramStart"/>
      <w:r w:rsidRPr="00DB030F">
        <w:t xml:space="preserve">В отчетном году в бюджет Унечского муниципального </w:t>
      </w:r>
      <w:r w:rsidRPr="00DB030F">
        <w:rPr>
          <w:color w:val="000000" w:themeColor="text1"/>
        </w:rPr>
        <w:t xml:space="preserve">района Брянской области поступило дотаций в сумме 73 399 800,00 руб., в том числе дотаций на выравнивание бюджетной обеспеченности – 52 155 000,00 руб., дотаций на поддержку мер по обеспечению сбалансированности бюджетов – 21 244 800,00 руб. </w:t>
      </w:r>
      <w:r w:rsidRPr="00DB030F">
        <w:t>Субсидий из областного бюджета за 2025 год поступило 291 433 287,68 руб. Наибольший удельный вес в структуре безвозмездных</w:t>
      </w:r>
      <w:proofErr w:type="gramEnd"/>
      <w:r w:rsidRPr="00DB030F">
        <w:t xml:space="preserve"> поступлений занимают субвенции – 52,9% общего объема межбюджетных трансфертов. </w:t>
      </w:r>
      <w:proofErr w:type="gramStart"/>
      <w:r w:rsidRPr="00DB030F">
        <w:t xml:space="preserve">Субвенций из областного бюджета поступило 489 464 985,55 руб. </w:t>
      </w:r>
      <w:r w:rsidRPr="00DB030F">
        <w:rPr>
          <w:color w:val="000000" w:themeColor="text1"/>
        </w:rPr>
        <w:t>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32 577 405,73 руб.,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w:t>
      </w:r>
      <w:proofErr w:type="gramEnd"/>
      <w:r w:rsidRPr="00DB030F">
        <w:rPr>
          <w:color w:val="000000" w:themeColor="text1"/>
        </w:rPr>
        <w:t xml:space="preserve"> </w:t>
      </w:r>
      <w:proofErr w:type="gramStart"/>
      <w:r w:rsidRPr="00DB030F">
        <w:rPr>
          <w:color w:val="000000" w:themeColor="text1"/>
        </w:rPr>
        <w:t>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1 470 700.00 руб.,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2 956 271,00 руб.,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28</w:t>
      </w:r>
      <w:proofErr w:type="gramEnd"/>
      <w:r w:rsidRPr="00DB030F">
        <w:rPr>
          <w:color w:val="000000" w:themeColor="text1"/>
        </w:rPr>
        <w:t> </w:t>
      </w:r>
      <w:proofErr w:type="gramStart"/>
      <w:r w:rsidRPr="00DB030F">
        <w:rPr>
          <w:color w:val="000000" w:themeColor="text1"/>
        </w:rPr>
        <w:t>591 920,00 руб., прочие межбюджетные трансферты на цели поощрения в 2025 году муниципальных управленческих команд Брянской области за достижение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952 558,00 руб., резервный фонд Правительства Брянской области 4 038 098,71 руб., гранты муниципальным районам (муниципальным округам, городским округам) в</w:t>
      </w:r>
      <w:proofErr w:type="gramEnd"/>
      <w:r w:rsidRPr="00DB030F">
        <w:rPr>
          <w:color w:val="000000" w:themeColor="text1"/>
        </w:rPr>
        <w:t xml:space="preserve"> </w:t>
      </w:r>
      <w:proofErr w:type="gramStart"/>
      <w:r w:rsidRPr="00DB030F">
        <w:rPr>
          <w:color w:val="000000" w:themeColor="text1"/>
        </w:rPr>
        <w:t>целях</w:t>
      </w:r>
      <w:proofErr w:type="gramEnd"/>
      <w:r w:rsidRPr="00DB030F">
        <w:rPr>
          <w:color w:val="000000" w:themeColor="text1"/>
        </w:rPr>
        <w:t xml:space="preserve"> содействия достижению и (или) поощрения достижения наилучших значений показателей деятельности 995 000,00 руб.</w:t>
      </w:r>
    </w:p>
    <w:p w:rsidR="00225E69" w:rsidRPr="00DB030F" w:rsidRDefault="00225E69" w:rsidP="00DB030F">
      <w:pPr>
        <w:ind w:firstLine="720"/>
        <w:jc w:val="both"/>
        <w:rPr>
          <w:color w:val="000000" w:themeColor="text1"/>
        </w:rPr>
      </w:pPr>
      <w:r w:rsidRPr="00DB030F">
        <w:rPr>
          <w:color w:val="000000" w:themeColor="text1"/>
        </w:rPr>
        <w:t>По сравнению с 2024 годом, общий объем безвозмездных поступлений 2025 года увеличился на 190 037 241,73 руб., или на 26,0 процентов. Уменьшение в 2025 по отношению к 2024 по межбюджетным трансфертам произошло только по дотациям (7,3%).</w:t>
      </w:r>
    </w:p>
    <w:p w:rsidR="00C974EE" w:rsidRDefault="00C974EE" w:rsidP="00DB030F">
      <w:pPr>
        <w:ind w:left="360"/>
        <w:jc w:val="center"/>
        <w:rPr>
          <w:b/>
          <w:color w:val="000000" w:themeColor="text1"/>
        </w:rPr>
      </w:pPr>
    </w:p>
    <w:p w:rsidR="002070D9" w:rsidRPr="00DB030F" w:rsidRDefault="002070D9" w:rsidP="00DB030F">
      <w:pPr>
        <w:ind w:left="360"/>
        <w:jc w:val="center"/>
        <w:rPr>
          <w:b/>
          <w:color w:val="000000" w:themeColor="text1"/>
        </w:rPr>
      </w:pPr>
      <w:r w:rsidRPr="00DB030F">
        <w:rPr>
          <w:b/>
          <w:color w:val="000000" w:themeColor="text1"/>
        </w:rPr>
        <w:t>4.  Исполнение бюджета района по расходам</w:t>
      </w:r>
    </w:p>
    <w:p w:rsidR="00225E69" w:rsidRPr="00DB030F" w:rsidRDefault="00225E69" w:rsidP="00DB030F">
      <w:pPr>
        <w:ind w:firstLine="709"/>
        <w:jc w:val="both"/>
        <w:rPr>
          <w:color w:val="0D0D0D" w:themeColor="text1" w:themeTint="F2"/>
        </w:rPr>
      </w:pPr>
      <w:r w:rsidRPr="00DB030F">
        <w:t>Объем расходов бюджета Унечского муниципального района Брянской области за 2025 год составил 1 280 510 061,92 руб. при плановых назначениях 1 407 388 121,31 руб.</w:t>
      </w:r>
      <w:r w:rsidRPr="00DB030F">
        <w:rPr>
          <w:color w:val="FF0000"/>
        </w:rPr>
        <w:t xml:space="preserve"> </w:t>
      </w:r>
      <w:r w:rsidRPr="00DB030F">
        <w:t xml:space="preserve">Исполнение 91,0 процентов. </w:t>
      </w:r>
      <w:r w:rsidRPr="00DB030F">
        <w:rPr>
          <w:color w:val="0D0D0D" w:themeColor="text1" w:themeTint="F2"/>
        </w:rPr>
        <w:t xml:space="preserve">По сравнению с 2025 годом объем расходов бюджета муниципального района увеличился на 206 991 666,48 руб. или на 19,3 процентов. </w:t>
      </w:r>
    </w:p>
    <w:p w:rsidR="00225E69" w:rsidRDefault="00225E69" w:rsidP="00DB030F">
      <w:pPr>
        <w:ind w:firstLine="709"/>
        <w:jc w:val="both"/>
        <w:rPr>
          <w:color w:val="FF0000"/>
        </w:rPr>
      </w:pPr>
    </w:p>
    <w:p w:rsidR="00C974EE" w:rsidRPr="00DB030F" w:rsidRDefault="00C974EE" w:rsidP="00DB030F">
      <w:pPr>
        <w:ind w:firstLine="709"/>
        <w:jc w:val="both"/>
        <w:rPr>
          <w:color w:val="FF0000"/>
        </w:rPr>
      </w:pPr>
    </w:p>
    <w:p w:rsidR="00225E69" w:rsidRPr="00DB030F" w:rsidRDefault="00225E69" w:rsidP="00DB030F">
      <w:pPr>
        <w:ind w:firstLine="709"/>
        <w:jc w:val="both"/>
        <w:rPr>
          <w:color w:val="FF0000"/>
        </w:rPr>
      </w:pPr>
      <w:r w:rsidRPr="00DB030F">
        <w:rPr>
          <w:color w:val="000000" w:themeColor="text1"/>
        </w:rPr>
        <w:t xml:space="preserve">Структура расходов бюджета муниципального района </w:t>
      </w:r>
      <w:r w:rsidRPr="00DB030F">
        <w:t>представлена в таблице.</w:t>
      </w:r>
    </w:p>
    <w:p w:rsidR="00225E69" w:rsidRPr="00DB030F" w:rsidRDefault="00225E69" w:rsidP="00DB030F">
      <w:pPr>
        <w:jc w:val="right"/>
      </w:pPr>
      <w:r w:rsidRPr="00DB030F">
        <w:t xml:space="preserve"> (рублей)</w:t>
      </w:r>
    </w:p>
    <w:tbl>
      <w:tblPr>
        <w:tblStyle w:val="a5"/>
        <w:tblW w:w="0" w:type="auto"/>
        <w:tblInd w:w="-572" w:type="dxa"/>
        <w:tblLayout w:type="fixed"/>
        <w:tblLook w:val="04A0" w:firstRow="1" w:lastRow="0" w:firstColumn="1" w:lastColumn="0" w:noHBand="0" w:noVBand="1"/>
      </w:tblPr>
      <w:tblGrid>
        <w:gridCol w:w="1985"/>
        <w:gridCol w:w="709"/>
        <w:gridCol w:w="1701"/>
        <w:gridCol w:w="1701"/>
        <w:gridCol w:w="1701"/>
        <w:gridCol w:w="992"/>
        <w:gridCol w:w="992"/>
        <w:gridCol w:w="986"/>
      </w:tblGrid>
      <w:tr w:rsidR="00225E69" w:rsidRPr="00DB030F" w:rsidTr="00E71B04">
        <w:trPr>
          <w:trHeight w:val="900"/>
        </w:trPr>
        <w:tc>
          <w:tcPr>
            <w:tcW w:w="1985" w:type="dxa"/>
            <w:hideMark/>
          </w:tcPr>
          <w:p w:rsidR="00225E69" w:rsidRPr="00DB030F" w:rsidRDefault="00225E69" w:rsidP="00DB030F">
            <w:r w:rsidRPr="00DB030F">
              <w:t>Наименование показателя</w:t>
            </w:r>
          </w:p>
        </w:tc>
        <w:tc>
          <w:tcPr>
            <w:tcW w:w="709" w:type="dxa"/>
            <w:hideMark/>
          </w:tcPr>
          <w:p w:rsidR="00225E69" w:rsidRPr="00DB030F" w:rsidRDefault="00225E69" w:rsidP="00DB030F">
            <w:proofErr w:type="spellStart"/>
            <w:proofErr w:type="gramStart"/>
            <w:r w:rsidRPr="00DB030F">
              <w:t>Разд</w:t>
            </w:r>
            <w:proofErr w:type="spellEnd"/>
            <w:proofErr w:type="gramEnd"/>
          </w:p>
        </w:tc>
        <w:tc>
          <w:tcPr>
            <w:tcW w:w="1701" w:type="dxa"/>
            <w:hideMark/>
          </w:tcPr>
          <w:p w:rsidR="00225E69" w:rsidRPr="00DB030F" w:rsidRDefault="00225E69" w:rsidP="00DB030F">
            <w:r w:rsidRPr="00DB030F">
              <w:t>Кассовое исполнение         за 2024 год</w:t>
            </w:r>
          </w:p>
        </w:tc>
        <w:tc>
          <w:tcPr>
            <w:tcW w:w="1701" w:type="dxa"/>
            <w:hideMark/>
          </w:tcPr>
          <w:p w:rsidR="00225E69" w:rsidRPr="00DB030F" w:rsidRDefault="00225E69" w:rsidP="00DB030F">
            <w:r w:rsidRPr="00DB030F">
              <w:t>Уточненная роспись/план на 2025 год</w:t>
            </w:r>
          </w:p>
        </w:tc>
        <w:tc>
          <w:tcPr>
            <w:tcW w:w="1701" w:type="dxa"/>
            <w:hideMark/>
          </w:tcPr>
          <w:p w:rsidR="00225E69" w:rsidRPr="00DB030F" w:rsidRDefault="00225E69" w:rsidP="00DB030F">
            <w:r w:rsidRPr="00DB030F">
              <w:t>Кассовое исполнение                               за 2025 год</w:t>
            </w:r>
          </w:p>
        </w:tc>
        <w:tc>
          <w:tcPr>
            <w:tcW w:w="992" w:type="dxa"/>
            <w:hideMark/>
          </w:tcPr>
          <w:p w:rsidR="00225E69" w:rsidRPr="00DB030F" w:rsidRDefault="00225E69" w:rsidP="00DB030F">
            <w:r w:rsidRPr="00DB030F">
              <w:t>Процент исполнения, %</w:t>
            </w:r>
          </w:p>
        </w:tc>
        <w:tc>
          <w:tcPr>
            <w:tcW w:w="992" w:type="dxa"/>
            <w:hideMark/>
          </w:tcPr>
          <w:p w:rsidR="00225E69" w:rsidRPr="00DB030F" w:rsidRDefault="00225E69" w:rsidP="00DB030F">
            <w:r w:rsidRPr="00DB030F">
              <w:t>Удельный вес, %</w:t>
            </w:r>
          </w:p>
        </w:tc>
        <w:tc>
          <w:tcPr>
            <w:tcW w:w="986" w:type="dxa"/>
            <w:hideMark/>
          </w:tcPr>
          <w:p w:rsidR="00225E69" w:rsidRPr="00DB030F" w:rsidRDefault="00225E69" w:rsidP="00DB030F">
            <w:r w:rsidRPr="00DB030F">
              <w:t>Темп роста к 2024 году, %</w:t>
            </w:r>
          </w:p>
        </w:tc>
      </w:tr>
      <w:tr w:rsidR="00225E69" w:rsidRPr="00DB030F" w:rsidTr="00E71B04">
        <w:trPr>
          <w:trHeight w:val="600"/>
        </w:trPr>
        <w:tc>
          <w:tcPr>
            <w:tcW w:w="1985" w:type="dxa"/>
            <w:hideMark/>
          </w:tcPr>
          <w:p w:rsidR="00225E69" w:rsidRPr="00DB030F" w:rsidRDefault="00225E69" w:rsidP="00DB030F">
            <w:r w:rsidRPr="00DB030F">
              <w:t>ОБЩЕГОСУДАРСТВЕННЫЕ ВОПРОСЫ</w:t>
            </w:r>
          </w:p>
        </w:tc>
        <w:tc>
          <w:tcPr>
            <w:tcW w:w="709" w:type="dxa"/>
            <w:noWrap/>
            <w:hideMark/>
          </w:tcPr>
          <w:p w:rsidR="00225E69" w:rsidRPr="00C974EE" w:rsidRDefault="00225E69" w:rsidP="00DB030F">
            <w:pPr>
              <w:rPr>
                <w:sz w:val="20"/>
                <w:szCs w:val="20"/>
              </w:rPr>
            </w:pPr>
            <w:r w:rsidRPr="00C974EE">
              <w:rPr>
                <w:sz w:val="20"/>
                <w:szCs w:val="20"/>
              </w:rPr>
              <w:t>0100</w:t>
            </w:r>
          </w:p>
        </w:tc>
        <w:tc>
          <w:tcPr>
            <w:tcW w:w="1701" w:type="dxa"/>
            <w:noWrap/>
            <w:vAlign w:val="center"/>
            <w:hideMark/>
          </w:tcPr>
          <w:p w:rsidR="00225E69" w:rsidRPr="00C974EE" w:rsidRDefault="00225E69" w:rsidP="00DB030F">
            <w:pPr>
              <w:rPr>
                <w:sz w:val="20"/>
                <w:szCs w:val="20"/>
              </w:rPr>
            </w:pPr>
            <w:r w:rsidRPr="00C974EE">
              <w:rPr>
                <w:sz w:val="20"/>
                <w:szCs w:val="20"/>
              </w:rPr>
              <w:t>59 176 235,04</w:t>
            </w:r>
          </w:p>
        </w:tc>
        <w:tc>
          <w:tcPr>
            <w:tcW w:w="1701" w:type="dxa"/>
            <w:noWrap/>
            <w:vAlign w:val="center"/>
            <w:hideMark/>
          </w:tcPr>
          <w:p w:rsidR="00225E69" w:rsidRPr="00C974EE" w:rsidRDefault="00225E69" w:rsidP="00DB030F">
            <w:pPr>
              <w:rPr>
                <w:sz w:val="20"/>
                <w:szCs w:val="20"/>
              </w:rPr>
            </w:pPr>
            <w:r w:rsidRPr="00C974EE">
              <w:rPr>
                <w:color w:val="000000"/>
                <w:sz w:val="20"/>
                <w:szCs w:val="20"/>
              </w:rPr>
              <w:t>73 029 512,00</w:t>
            </w:r>
          </w:p>
        </w:tc>
        <w:tc>
          <w:tcPr>
            <w:tcW w:w="1701" w:type="dxa"/>
            <w:noWrap/>
            <w:vAlign w:val="center"/>
            <w:hideMark/>
          </w:tcPr>
          <w:p w:rsidR="00225E69" w:rsidRPr="00C974EE" w:rsidRDefault="00225E69" w:rsidP="00DB030F">
            <w:pPr>
              <w:rPr>
                <w:sz w:val="20"/>
                <w:szCs w:val="20"/>
              </w:rPr>
            </w:pPr>
            <w:r w:rsidRPr="00C974EE">
              <w:rPr>
                <w:color w:val="000000"/>
                <w:sz w:val="20"/>
                <w:szCs w:val="20"/>
              </w:rPr>
              <w:t>64 157 143,33</w:t>
            </w:r>
          </w:p>
        </w:tc>
        <w:tc>
          <w:tcPr>
            <w:tcW w:w="992" w:type="dxa"/>
            <w:noWrap/>
            <w:vAlign w:val="center"/>
            <w:hideMark/>
          </w:tcPr>
          <w:p w:rsidR="00225E69" w:rsidRPr="00C974EE" w:rsidRDefault="00225E69" w:rsidP="00DB030F">
            <w:pPr>
              <w:jc w:val="center"/>
              <w:rPr>
                <w:sz w:val="20"/>
                <w:szCs w:val="20"/>
              </w:rPr>
            </w:pPr>
            <w:r w:rsidRPr="00C974EE">
              <w:rPr>
                <w:sz w:val="20"/>
                <w:szCs w:val="20"/>
              </w:rPr>
              <w:t>87,9</w:t>
            </w:r>
          </w:p>
        </w:tc>
        <w:tc>
          <w:tcPr>
            <w:tcW w:w="992" w:type="dxa"/>
            <w:noWrap/>
            <w:vAlign w:val="center"/>
            <w:hideMark/>
          </w:tcPr>
          <w:p w:rsidR="00225E69" w:rsidRPr="00C974EE" w:rsidRDefault="00225E69" w:rsidP="00DB030F">
            <w:pPr>
              <w:jc w:val="center"/>
              <w:rPr>
                <w:sz w:val="20"/>
                <w:szCs w:val="20"/>
              </w:rPr>
            </w:pPr>
            <w:r w:rsidRPr="00C974EE">
              <w:rPr>
                <w:sz w:val="20"/>
                <w:szCs w:val="20"/>
              </w:rPr>
              <w:t>5,0</w:t>
            </w:r>
          </w:p>
        </w:tc>
        <w:tc>
          <w:tcPr>
            <w:tcW w:w="986" w:type="dxa"/>
            <w:noWrap/>
            <w:vAlign w:val="center"/>
            <w:hideMark/>
          </w:tcPr>
          <w:p w:rsidR="00225E69" w:rsidRPr="00C974EE" w:rsidRDefault="00225E69" w:rsidP="00DB030F">
            <w:pPr>
              <w:jc w:val="center"/>
              <w:rPr>
                <w:sz w:val="20"/>
                <w:szCs w:val="20"/>
              </w:rPr>
            </w:pPr>
            <w:r w:rsidRPr="00C974EE">
              <w:rPr>
                <w:sz w:val="20"/>
                <w:szCs w:val="20"/>
              </w:rPr>
              <w:t>108,4</w:t>
            </w:r>
          </w:p>
        </w:tc>
      </w:tr>
      <w:tr w:rsidR="00225E69" w:rsidRPr="00DB030F" w:rsidTr="00E71B04">
        <w:trPr>
          <w:trHeight w:val="542"/>
        </w:trPr>
        <w:tc>
          <w:tcPr>
            <w:tcW w:w="1985" w:type="dxa"/>
            <w:hideMark/>
          </w:tcPr>
          <w:p w:rsidR="00225E69" w:rsidRPr="00DB030F" w:rsidRDefault="00225E69" w:rsidP="00DB030F">
            <w:r w:rsidRPr="00DB030F">
              <w:t>НАЦИОНАЛЬНАЯ ОБОРОНА</w:t>
            </w:r>
          </w:p>
        </w:tc>
        <w:tc>
          <w:tcPr>
            <w:tcW w:w="709" w:type="dxa"/>
            <w:noWrap/>
            <w:hideMark/>
          </w:tcPr>
          <w:p w:rsidR="00225E69" w:rsidRPr="00C974EE" w:rsidRDefault="00225E69" w:rsidP="00DB030F">
            <w:pPr>
              <w:rPr>
                <w:sz w:val="20"/>
                <w:szCs w:val="20"/>
              </w:rPr>
            </w:pPr>
            <w:r w:rsidRPr="00C974EE">
              <w:rPr>
                <w:sz w:val="20"/>
                <w:szCs w:val="20"/>
              </w:rPr>
              <w:t>0200</w:t>
            </w:r>
          </w:p>
        </w:tc>
        <w:tc>
          <w:tcPr>
            <w:tcW w:w="1701" w:type="dxa"/>
            <w:noWrap/>
            <w:vAlign w:val="center"/>
            <w:hideMark/>
          </w:tcPr>
          <w:p w:rsidR="00225E69" w:rsidRPr="00C974EE" w:rsidRDefault="00225E69" w:rsidP="00DB030F">
            <w:pPr>
              <w:rPr>
                <w:sz w:val="20"/>
                <w:szCs w:val="20"/>
              </w:rPr>
            </w:pPr>
            <w:r w:rsidRPr="00C974EE">
              <w:rPr>
                <w:sz w:val="20"/>
                <w:szCs w:val="20"/>
              </w:rPr>
              <w:t>408 796,80</w:t>
            </w:r>
          </w:p>
        </w:tc>
        <w:tc>
          <w:tcPr>
            <w:tcW w:w="1701" w:type="dxa"/>
            <w:noWrap/>
            <w:vAlign w:val="center"/>
            <w:hideMark/>
          </w:tcPr>
          <w:p w:rsidR="00225E69" w:rsidRPr="00C974EE" w:rsidRDefault="00225E69" w:rsidP="00DB030F">
            <w:pPr>
              <w:rPr>
                <w:sz w:val="20"/>
                <w:szCs w:val="20"/>
              </w:rPr>
            </w:pPr>
            <w:r w:rsidRPr="00C974EE">
              <w:rPr>
                <w:color w:val="000000"/>
                <w:sz w:val="20"/>
                <w:szCs w:val="20"/>
              </w:rPr>
              <w:t>250 000,00</w:t>
            </w:r>
          </w:p>
        </w:tc>
        <w:tc>
          <w:tcPr>
            <w:tcW w:w="1701" w:type="dxa"/>
            <w:noWrap/>
            <w:vAlign w:val="center"/>
            <w:hideMark/>
          </w:tcPr>
          <w:p w:rsidR="00225E69" w:rsidRPr="00C974EE" w:rsidRDefault="00225E69" w:rsidP="00DB030F">
            <w:pPr>
              <w:rPr>
                <w:sz w:val="20"/>
                <w:szCs w:val="20"/>
              </w:rPr>
            </w:pPr>
            <w:r w:rsidRPr="00C974EE">
              <w:rPr>
                <w:color w:val="000000"/>
                <w:sz w:val="20"/>
                <w:szCs w:val="20"/>
              </w:rPr>
              <w:t>2 606,40</w:t>
            </w:r>
          </w:p>
        </w:tc>
        <w:tc>
          <w:tcPr>
            <w:tcW w:w="992" w:type="dxa"/>
            <w:noWrap/>
            <w:vAlign w:val="center"/>
            <w:hideMark/>
          </w:tcPr>
          <w:p w:rsidR="00225E69" w:rsidRPr="00C974EE" w:rsidRDefault="00225E69" w:rsidP="00DB030F">
            <w:pPr>
              <w:jc w:val="center"/>
              <w:rPr>
                <w:sz w:val="20"/>
                <w:szCs w:val="20"/>
              </w:rPr>
            </w:pPr>
            <w:r w:rsidRPr="00C974EE">
              <w:rPr>
                <w:sz w:val="20"/>
                <w:szCs w:val="20"/>
              </w:rPr>
              <w:t>1,0</w:t>
            </w:r>
          </w:p>
        </w:tc>
        <w:tc>
          <w:tcPr>
            <w:tcW w:w="992" w:type="dxa"/>
            <w:noWrap/>
            <w:vAlign w:val="center"/>
            <w:hideMark/>
          </w:tcPr>
          <w:p w:rsidR="00225E69" w:rsidRPr="00C974EE" w:rsidRDefault="00225E69" w:rsidP="00DB030F">
            <w:pPr>
              <w:jc w:val="center"/>
              <w:rPr>
                <w:sz w:val="20"/>
                <w:szCs w:val="20"/>
              </w:rPr>
            </w:pPr>
            <w:r w:rsidRPr="00C974EE">
              <w:rPr>
                <w:sz w:val="20"/>
                <w:szCs w:val="20"/>
              </w:rPr>
              <w:t>0,0</w:t>
            </w:r>
          </w:p>
        </w:tc>
        <w:tc>
          <w:tcPr>
            <w:tcW w:w="986" w:type="dxa"/>
            <w:noWrap/>
            <w:vAlign w:val="center"/>
            <w:hideMark/>
          </w:tcPr>
          <w:p w:rsidR="00225E69" w:rsidRPr="00C974EE" w:rsidRDefault="00225E69" w:rsidP="00DB030F">
            <w:pPr>
              <w:jc w:val="center"/>
              <w:rPr>
                <w:sz w:val="20"/>
                <w:szCs w:val="20"/>
              </w:rPr>
            </w:pPr>
            <w:r w:rsidRPr="00C974EE">
              <w:rPr>
                <w:sz w:val="20"/>
                <w:szCs w:val="20"/>
              </w:rPr>
              <w:t>0,6</w:t>
            </w:r>
          </w:p>
        </w:tc>
      </w:tr>
      <w:tr w:rsidR="00225E69" w:rsidRPr="00DB030F" w:rsidTr="00E71B04">
        <w:trPr>
          <w:trHeight w:val="1200"/>
        </w:trPr>
        <w:tc>
          <w:tcPr>
            <w:tcW w:w="1985" w:type="dxa"/>
            <w:hideMark/>
          </w:tcPr>
          <w:p w:rsidR="00225E69" w:rsidRPr="00DB030F" w:rsidRDefault="00225E69" w:rsidP="00DB030F">
            <w:r w:rsidRPr="00DB030F">
              <w:t>НАЦИОНАЛЬНАЯ БЕЗОПАСНОСТЬ И ПРАВООХРАНИТЕЛЬНАЯ ДЕЯТЕЛЬНОСТЬ</w:t>
            </w:r>
          </w:p>
        </w:tc>
        <w:tc>
          <w:tcPr>
            <w:tcW w:w="709" w:type="dxa"/>
            <w:noWrap/>
            <w:hideMark/>
          </w:tcPr>
          <w:p w:rsidR="00225E69" w:rsidRPr="00C974EE" w:rsidRDefault="00225E69" w:rsidP="00DB030F">
            <w:pPr>
              <w:rPr>
                <w:sz w:val="20"/>
                <w:szCs w:val="20"/>
              </w:rPr>
            </w:pPr>
            <w:r w:rsidRPr="00C974EE">
              <w:rPr>
                <w:sz w:val="20"/>
                <w:szCs w:val="20"/>
              </w:rPr>
              <w:t>0300</w:t>
            </w:r>
          </w:p>
        </w:tc>
        <w:tc>
          <w:tcPr>
            <w:tcW w:w="1701" w:type="dxa"/>
            <w:noWrap/>
            <w:vAlign w:val="center"/>
            <w:hideMark/>
          </w:tcPr>
          <w:p w:rsidR="00225E69" w:rsidRPr="00C974EE" w:rsidRDefault="00225E69" w:rsidP="00DB030F">
            <w:pPr>
              <w:rPr>
                <w:sz w:val="20"/>
                <w:szCs w:val="20"/>
              </w:rPr>
            </w:pPr>
            <w:r w:rsidRPr="00C974EE">
              <w:rPr>
                <w:sz w:val="20"/>
                <w:szCs w:val="20"/>
              </w:rPr>
              <w:t>6 506 493,06</w:t>
            </w:r>
          </w:p>
        </w:tc>
        <w:tc>
          <w:tcPr>
            <w:tcW w:w="1701" w:type="dxa"/>
            <w:noWrap/>
            <w:vAlign w:val="center"/>
            <w:hideMark/>
          </w:tcPr>
          <w:p w:rsidR="00225E69" w:rsidRPr="00C974EE" w:rsidRDefault="00225E69" w:rsidP="00DB030F">
            <w:pPr>
              <w:rPr>
                <w:sz w:val="20"/>
                <w:szCs w:val="20"/>
              </w:rPr>
            </w:pPr>
            <w:r w:rsidRPr="00C974EE">
              <w:rPr>
                <w:color w:val="000000"/>
                <w:sz w:val="20"/>
                <w:szCs w:val="20"/>
              </w:rPr>
              <w:t>7 736 971,00</w:t>
            </w:r>
          </w:p>
        </w:tc>
        <w:tc>
          <w:tcPr>
            <w:tcW w:w="1701" w:type="dxa"/>
            <w:noWrap/>
            <w:vAlign w:val="center"/>
            <w:hideMark/>
          </w:tcPr>
          <w:p w:rsidR="00225E69" w:rsidRPr="00C974EE" w:rsidRDefault="00225E69" w:rsidP="00DB030F">
            <w:pPr>
              <w:rPr>
                <w:sz w:val="20"/>
                <w:szCs w:val="20"/>
              </w:rPr>
            </w:pPr>
            <w:r w:rsidRPr="00C974EE">
              <w:rPr>
                <w:color w:val="000000"/>
                <w:sz w:val="20"/>
                <w:szCs w:val="20"/>
              </w:rPr>
              <w:t>6 278 058,71</w:t>
            </w:r>
          </w:p>
        </w:tc>
        <w:tc>
          <w:tcPr>
            <w:tcW w:w="992" w:type="dxa"/>
            <w:noWrap/>
            <w:vAlign w:val="center"/>
            <w:hideMark/>
          </w:tcPr>
          <w:p w:rsidR="00225E69" w:rsidRPr="00C974EE" w:rsidRDefault="00225E69" w:rsidP="00DB030F">
            <w:pPr>
              <w:jc w:val="center"/>
              <w:rPr>
                <w:sz w:val="20"/>
                <w:szCs w:val="20"/>
              </w:rPr>
            </w:pPr>
            <w:r w:rsidRPr="00C974EE">
              <w:rPr>
                <w:sz w:val="20"/>
                <w:szCs w:val="20"/>
              </w:rPr>
              <w:t>81,1</w:t>
            </w:r>
          </w:p>
        </w:tc>
        <w:tc>
          <w:tcPr>
            <w:tcW w:w="992" w:type="dxa"/>
            <w:noWrap/>
            <w:vAlign w:val="center"/>
            <w:hideMark/>
          </w:tcPr>
          <w:p w:rsidR="00225E69" w:rsidRPr="00C974EE" w:rsidRDefault="00225E69" w:rsidP="00DB030F">
            <w:pPr>
              <w:jc w:val="center"/>
              <w:rPr>
                <w:sz w:val="20"/>
                <w:szCs w:val="20"/>
              </w:rPr>
            </w:pPr>
            <w:r w:rsidRPr="00C974EE">
              <w:rPr>
                <w:sz w:val="20"/>
                <w:szCs w:val="20"/>
              </w:rPr>
              <w:t>0,5</w:t>
            </w:r>
          </w:p>
        </w:tc>
        <w:tc>
          <w:tcPr>
            <w:tcW w:w="986" w:type="dxa"/>
            <w:noWrap/>
            <w:vAlign w:val="center"/>
            <w:hideMark/>
          </w:tcPr>
          <w:p w:rsidR="00225E69" w:rsidRPr="00C974EE" w:rsidRDefault="00225E69" w:rsidP="00DB030F">
            <w:pPr>
              <w:jc w:val="center"/>
              <w:rPr>
                <w:sz w:val="20"/>
                <w:szCs w:val="20"/>
              </w:rPr>
            </w:pPr>
            <w:r w:rsidRPr="00C974EE">
              <w:rPr>
                <w:sz w:val="20"/>
                <w:szCs w:val="20"/>
              </w:rPr>
              <w:t>96,5</w:t>
            </w:r>
          </w:p>
        </w:tc>
      </w:tr>
      <w:tr w:rsidR="00225E69" w:rsidRPr="00DB030F" w:rsidTr="00E71B04">
        <w:trPr>
          <w:trHeight w:val="425"/>
        </w:trPr>
        <w:tc>
          <w:tcPr>
            <w:tcW w:w="1985" w:type="dxa"/>
            <w:hideMark/>
          </w:tcPr>
          <w:p w:rsidR="00225E69" w:rsidRPr="00DB030F" w:rsidRDefault="00225E69" w:rsidP="00DB030F">
            <w:r w:rsidRPr="00DB030F">
              <w:t>НАЦИОНАЛЬНАЯ ЭКОНОМИКА</w:t>
            </w:r>
          </w:p>
        </w:tc>
        <w:tc>
          <w:tcPr>
            <w:tcW w:w="709" w:type="dxa"/>
            <w:noWrap/>
            <w:hideMark/>
          </w:tcPr>
          <w:p w:rsidR="00225E69" w:rsidRPr="00C974EE" w:rsidRDefault="00225E69" w:rsidP="00DB030F">
            <w:pPr>
              <w:rPr>
                <w:sz w:val="20"/>
                <w:szCs w:val="20"/>
              </w:rPr>
            </w:pPr>
            <w:r w:rsidRPr="00C974EE">
              <w:rPr>
                <w:sz w:val="20"/>
                <w:szCs w:val="20"/>
              </w:rPr>
              <w:t>0400</w:t>
            </w:r>
          </w:p>
        </w:tc>
        <w:tc>
          <w:tcPr>
            <w:tcW w:w="1701" w:type="dxa"/>
            <w:noWrap/>
            <w:vAlign w:val="center"/>
            <w:hideMark/>
          </w:tcPr>
          <w:p w:rsidR="00225E69" w:rsidRPr="00C974EE" w:rsidRDefault="00225E69" w:rsidP="00DB030F">
            <w:pPr>
              <w:rPr>
                <w:sz w:val="20"/>
                <w:szCs w:val="20"/>
              </w:rPr>
            </w:pPr>
            <w:r w:rsidRPr="00C974EE">
              <w:rPr>
                <w:sz w:val="20"/>
                <w:szCs w:val="20"/>
              </w:rPr>
              <w:t>40 829 293,07</w:t>
            </w:r>
          </w:p>
        </w:tc>
        <w:tc>
          <w:tcPr>
            <w:tcW w:w="1701" w:type="dxa"/>
            <w:noWrap/>
            <w:vAlign w:val="center"/>
            <w:hideMark/>
          </w:tcPr>
          <w:p w:rsidR="00225E69" w:rsidRPr="00C974EE" w:rsidRDefault="00225E69" w:rsidP="00DB030F">
            <w:pPr>
              <w:rPr>
                <w:sz w:val="20"/>
                <w:szCs w:val="20"/>
              </w:rPr>
            </w:pPr>
            <w:r w:rsidRPr="00C974EE">
              <w:rPr>
                <w:color w:val="000000"/>
                <w:sz w:val="20"/>
                <w:szCs w:val="20"/>
              </w:rPr>
              <w:t>43 609 417,65</w:t>
            </w:r>
          </w:p>
        </w:tc>
        <w:tc>
          <w:tcPr>
            <w:tcW w:w="1701" w:type="dxa"/>
            <w:noWrap/>
            <w:vAlign w:val="center"/>
            <w:hideMark/>
          </w:tcPr>
          <w:p w:rsidR="00225E69" w:rsidRPr="00C974EE" w:rsidRDefault="00225E69" w:rsidP="00DB030F">
            <w:pPr>
              <w:rPr>
                <w:sz w:val="20"/>
                <w:szCs w:val="20"/>
              </w:rPr>
            </w:pPr>
            <w:r w:rsidRPr="00C974EE">
              <w:rPr>
                <w:color w:val="000000"/>
                <w:sz w:val="20"/>
                <w:szCs w:val="20"/>
              </w:rPr>
              <w:t>33 710 658,23</w:t>
            </w:r>
          </w:p>
        </w:tc>
        <w:tc>
          <w:tcPr>
            <w:tcW w:w="992" w:type="dxa"/>
            <w:noWrap/>
            <w:vAlign w:val="center"/>
            <w:hideMark/>
          </w:tcPr>
          <w:p w:rsidR="00225E69" w:rsidRPr="00C974EE" w:rsidRDefault="00225E69" w:rsidP="00DB030F">
            <w:pPr>
              <w:jc w:val="center"/>
              <w:rPr>
                <w:sz w:val="20"/>
                <w:szCs w:val="20"/>
              </w:rPr>
            </w:pPr>
            <w:r w:rsidRPr="00C974EE">
              <w:rPr>
                <w:sz w:val="20"/>
                <w:szCs w:val="20"/>
              </w:rPr>
              <w:t>77,3</w:t>
            </w:r>
          </w:p>
        </w:tc>
        <w:tc>
          <w:tcPr>
            <w:tcW w:w="992" w:type="dxa"/>
            <w:noWrap/>
            <w:vAlign w:val="center"/>
            <w:hideMark/>
          </w:tcPr>
          <w:p w:rsidR="00225E69" w:rsidRPr="00C974EE" w:rsidRDefault="00225E69" w:rsidP="00DB030F">
            <w:pPr>
              <w:jc w:val="center"/>
              <w:rPr>
                <w:sz w:val="20"/>
                <w:szCs w:val="20"/>
              </w:rPr>
            </w:pPr>
            <w:r w:rsidRPr="00C974EE">
              <w:rPr>
                <w:sz w:val="20"/>
                <w:szCs w:val="20"/>
              </w:rPr>
              <w:t>2,6</w:t>
            </w:r>
          </w:p>
        </w:tc>
        <w:tc>
          <w:tcPr>
            <w:tcW w:w="986" w:type="dxa"/>
            <w:noWrap/>
            <w:vAlign w:val="center"/>
            <w:hideMark/>
          </w:tcPr>
          <w:p w:rsidR="00225E69" w:rsidRPr="00C974EE" w:rsidRDefault="00225E69" w:rsidP="00DB030F">
            <w:pPr>
              <w:jc w:val="center"/>
              <w:rPr>
                <w:sz w:val="20"/>
                <w:szCs w:val="20"/>
              </w:rPr>
            </w:pPr>
            <w:r w:rsidRPr="00C974EE">
              <w:rPr>
                <w:sz w:val="20"/>
                <w:szCs w:val="20"/>
              </w:rPr>
              <w:t>82,6</w:t>
            </w:r>
          </w:p>
        </w:tc>
      </w:tr>
      <w:tr w:rsidR="00225E69" w:rsidRPr="00DB030F" w:rsidTr="00E71B04">
        <w:trPr>
          <w:trHeight w:val="787"/>
        </w:trPr>
        <w:tc>
          <w:tcPr>
            <w:tcW w:w="1985" w:type="dxa"/>
            <w:hideMark/>
          </w:tcPr>
          <w:p w:rsidR="00225E69" w:rsidRPr="00DB030F" w:rsidRDefault="00225E69" w:rsidP="00DB030F">
            <w:r w:rsidRPr="00DB030F">
              <w:t>ЖИЛИЩНО-КОММУНАЛЬНОЕ ХОЗЯЙСТВО</w:t>
            </w:r>
          </w:p>
        </w:tc>
        <w:tc>
          <w:tcPr>
            <w:tcW w:w="709" w:type="dxa"/>
            <w:noWrap/>
            <w:hideMark/>
          </w:tcPr>
          <w:p w:rsidR="00225E69" w:rsidRPr="00C974EE" w:rsidRDefault="00225E69" w:rsidP="00DB030F">
            <w:pPr>
              <w:rPr>
                <w:sz w:val="20"/>
                <w:szCs w:val="20"/>
              </w:rPr>
            </w:pPr>
            <w:r w:rsidRPr="00C974EE">
              <w:rPr>
                <w:sz w:val="20"/>
                <w:szCs w:val="20"/>
              </w:rPr>
              <w:t>0500</w:t>
            </w:r>
          </w:p>
        </w:tc>
        <w:tc>
          <w:tcPr>
            <w:tcW w:w="1701" w:type="dxa"/>
            <w:noWrap/>
            <w:vAlign w:val="center"/>
            <w:hideMark/>
          </w:tcPr>
          <w:p w:rsidR="00225E69" w:rsidRPr="00C974EE" w:rsidRDefault="00225E69" w:rsidP="00DB030F">
            <w:pPr>
              <w:rPr>
                <w:sz w:val="20"/>
                <w:szCs w:val="20"/>
              </w:rPr>
            </w:pPr>
            <w:r w:rsidRPr="00C974EE">
              <w:rPr>
                <w:sz w:val="20"/>
                <w:szCs w:val="20"/>
              </w:rPr>
              <w:t>5 282 554,84</w:t>
            </w:r>
          </w:p>
        </w:tc>
        <w:tc>
          <w:tcPr>
            <w:tcW w:w="1701" w:type="dxa"/>
            <w:noWrap/>
            <w:vAlign w:val="center"/>
            <w:hideMark/>
          </w:tcPr>
          <w:p w:rsidR="00225E69" w:rsidRPr="00C974EE" w:rsidRDefault="00225E69" w:rsidP="00DB030F">
            <w:pPr>
              <w:rPr>
                <w:sz w:val="20"/>
                <w:szCs w:val="20"/>
              </w:rPr>
            </w:pPr>
            <w:r w:rsidRPr="00C974EE">
              <w:rPr>
                <w:color w:val="000000"/>
                <w:sz w:val="20"/>
                <w:szCs w:val="20"/>
              </w:rPr>
              <w:t>20 722 148,06</w:t>
            </w:r>
          </w:p>
        </w:tc>
        <w:tc>
          <w:tcPr>
            <w:tcW w:w="1701" w:type="dxa"/>
            <w:noWrap/>
            <w:vAlign w:val="center"/>
            <w:hideMark/>
          </w:tcPr>
          <w:p w:rsidR="00225E69" w:rsidRPr="00C974EE" w:rsidRDefault="00225E69" w:rsidP="00DB030F">
            <w:pPr>
              <w:rPr>
                <w:sz w:val="20"/>
                <w:szCs w:val="20"/>
              </w:rPr>
            </w:pPr>
            <w:r w:rsidRPr="00C974EE">
              <w:rPr>
                <w:color w:val="000000"/>
                <w:sz w:val="20"/>
                <w:szCs w:val="20"/>
              </w:rPr>
              <w:t>20 363 270,64</w:t>
            </w:r>
          </w:p>
        </w:tc>
        <w:tc>
          <w:tcPr>
            <w:tcW w:w="992" w:type="dxa"/>
            <w:noWrap/>
            <w:vAlign w:val="center"/>
            <w:hideMark/>
          </w:tcPr>
          <w:p w:rsidR="00225E69" w:rsidRPr="00C974EE" w:rsidRDefault="00225E69" w:rsidP="00DB030F">
            <w:pPr>
              <w:jc w:val="center"/>
              <w:rPr>
                <w:sz w:val="20"/>
                <w:szCs w:val="20"/>
              </w:rPr>
            </w:pPr>
            <w:r w:rsidRPr="00C974EE">
              <w:rPr>
                <w:sz w:val="20"/>
                <w:szCs w:val="20"/>
              </w:rPr>
              <w:t>98,3</w:t>
            </w:r>
          </w:p>
        </w:tc>
        <w:tc>
          <w:tcPr>
            <w:tcW w:w="992" w:type="dxa"/>
            <w:noWrap/>
            <w:vAlign w:val="center"/>
            <w:hideMark/>
          </w:tcPr>
          <w:p w:rsidR="00225E69" w:rsidRPr="00C974EE" w:rsidRDefault="00225E69" w:rsidP="00DB030F">
            <w:pPr>
              <w:jc w:val="center"/>
              <w:rPr>
                <w:sz w:val="20"/>
                <w:szCs w:val="20"/>
              </w:rPr>
            </w:pPr>
            <w:r w:rsidRPr="00C974EE">
              <w:rPr>
                <w:sz w:val="20"/>
                <w:szCs w:val="20"/>
              </w:rPr>
              <w:t>1,6</w:t>
            </w:r>
          </w:p>
        </w:tc>
        <w:tc>
          <w:tcPr>
            <w:tcW w:w="986" w:type="dxa"/>
            <w:noWrap/>
            <w:vAlign w:val="center"/>
            <w:hideMark/>
          </w:tcPr>
          <w:p w:rsidR="00225E69" w:rsidRPr="00C974EE" w:rsidRDefault="00225E69" w:rsidP="00DB030F">
            <w:pPr>
              <w:jc w:val="center"/>
              <w:rPr>
                <w:sz w:val="20"/>
                <w:szCs w:val="20"/>
              </w:rPr>
            </w:pPr>
            <w:r w:rsidRPr="00C974EE">
              <w:rPr>
                <w:sz w:val="20"/>
                <w:szCs w:val="20"/>
              </w:rPr>
              <w:t>385,5</w:t>
            </w:r>
          </w:p>
        </w:tc>
      </w:tr>
      <w:tr w:rsidR="00225E69" w:rsidRPr="00DB030F" w:rsidTr="00E71B04">
        <w:trPr>
          <w:trHeight w:val="713"/>
        </w:trPr>
        <w:tc>
          <w:tcPr>
            <w:tcW w:w="1985" w:type="dxa"/>
            <w:hideMark/>
          </w:tcPr>
          <w:p w:rsidR="00225E69" w:rsidRPr="00DB030F" w:rsidRDefault="00225E69" w:rsidP="00DB030F">
            <w:r w:rsidRPr="00DB030F">
              <w:t>ОХРАНА ОКРУЖАЮЩЕЙ СРЕДЫ</w:t>
            </w:r>
          </w:p>
        </w:tc>
        <w:tc>
          <w:tcPr>
            <w:tcW w:w="709" w:type="dxa"/>
            <w:noWrap/>
            <w:hideMark/>
          </w:tcPr>
          <w:p w:rsidR="00225E69" w:rsidRPr="00C974EE" w:rsidRDefault="00225E69" w:rsidP="00DB030F">
            <w:pPr>
              <w:rPr>
                <w:sz w:val="20"/>
                <w:szCs w:val="20"/>
              </w:rPr>
            </w:pPr>
            <w:r w:rsidRPr="00C974EE">
              <w:rPr>
                <w:sz w:val="20"/>
                <w:szCs w:val="20"/>
              </w:rPr>
              <w:t>0600</w:t>
            </w:r>
          </w:p>
        </w:tc>
        <w:tc>
          <w:tcPr>
            <w:tcW w:w="1701" w:type="dxa"/>
            <w:noWrap/>
            <w:vAlign w:val="center"/>
            <w:hideMark/>
          </w:tcPr>
          <w:p w:rsidR="00225E69" w:rsidRPr="00C974EE" w:rsidRDefault="00225E69" w:rsidP="00DB030F">
            <w:pPr>
              <w:rPr>
                <w:sz w:val="20"/>
                <w:szCs w:val="20"/>
              </w:rPr>
            </w:pPr>
            <w:r w:rsidRPr="00C974EE">
              <w:rPr>
                <w:sz w:val="20"/>
                <w:szCs w:val="20"/>
              </w:rPr>
              <w:t>496 090,30</w:t>
            </w:r>
          </w:p>
        </w:tc>
        <w:tc>
          <w:tcPr>
            <w:tcW w:w="1701" w:type="dxa"/>
            <w:noWrap/>
            <w:vAlign w:val="center"/>
            <w:hideMark/>
          </w:tcPr>
          <w:p w:rsidR="00225E69" w:rsidRPr="00C974EE" w:rsidRDefault="00225E69" w:rsidP="00DB030F">
            <w:pPr>
              <w:rPr>
                <w:sz w:val="20"/>
                <w:szCs w:val="20"/>
              </w:rPr>
            </w:pPr>
            <w:r w:rsidRPr="00C974EE">
              <w:rPr>
                <w:color w:val="000000"/>
                <w:sz w:val="20"/>
                <w:szCs w:val="20"/>
              </w:rPr>
              <w:t>1 523 865,49</w:t>
            </w:r>
          </w:p>
        </w:tc>
        <w:tc>
          <w:tcPr>
            <w:tcW w:w="1701" w:type="dxa"/>
            <w:noWrap/>
            <w:vAlign w:val="center"/>
            <w:hideMark/>
          </w:tcPr>
          <w:p w:rsidR="00225E69" w:rsidRPr="00C974EE" w:rsidRDefault="00225E69" w:rsidP="00DB030F">
            <w:pPr>
              <w:rPr>
                <w:sz w:val="20"/>
                <w:szCs w:val="20"/>
              </w:rPr>
            </w:pPr>
            <w:r w:rsidRPr="00C974EE">
              <w:rPr>
                <w:color w:val="000000"/>
                <w:sz w:val="20"/>
                <w:szCs w:val="20"/>
              </w:rPr>
              <w:t>345 822,37</w:t>
            </w:r>
          </w:p>
        </w:tc>
        <w:tc>
          <w:tcPr>
            <w:tcW w:w="992" w:type="dxa"/>
            <w:noWrap/>
            <w:vAlign w:val="center"/>
            <w:hideMark/>
          </w:tcPr>
          <w:p w:rsidR="00225E69" w:rsidRPr="00C974EE" w:rsidRDefault="00225E69" w:rsidP="00DB030F">
            <w:pPr>
              <w:jc w:val="center"/>
              <w:rPr>
                <w:sz w:val="20"/>
                <w:szCs w:val="20"/>
              </w:rPr>
            </w:pPr>
            <w:r w:rsidRPr="00C974EE">
              <w:rPr>
                <w:sz w:val="20"/>
                <w:szCs w:val="20"/>
              </w:rPr>
              <w:t>22,7</w:t>
            </w:r>
          </w:p>
        </w:tc>
        <w:tc>
          <w:tcPr>
            <w:tcW w:w="992" w:type="dxa"/>
            <w:noWrap/>
            <w:vAlign w:val="center"/>
            <w:hideMark/>
          </w:tcPr>
          <w:p w:rsidR="00225E69" w:rsidRPr="00C974EE" w:rsidRDefault="00225E69" w:rsidP="00DB030F">
            <w:pPr>
              <w:jc w:val="center"/>
              <w:rPr>
                <w:sz w:val="20"/>
                <w:szCs w:val="20"/>
              </w:rPr>
            </w:pPr>
            <w:r w:rsidRPr="00C974EE">
              <w:rPr>
                <w:sz w:val="20"/>
                <w:szCs w:val="20"/>
              </w:rPr>
              <w:t>0,0</w:t>
            </w:r>
          </w:p>
        </w:tc>
        <w:tc>
          <w:tcPr>
            <w:tcW w:w="986" w:type="dxa"/>
            <w:noWrap/>
            <w:vAlign w:val="center"/>
            <w:hideMark/>
          </w:tcPr>
          <w:p w:rsidR="00225E69" w:rsidRPr="00C974EE" w:rsidRDefault="00225E69" w:rsidP="00DB030F">
            <w:pPr>
              <w:jc w:val="center"/>
              <w:rPr>
                <w:sz w:val="20"/>
                <w:szCs w:val="20"/>
              </w:rPr>
            </w:pPr>
            <w:r w:rsidRPr="00C974EE">
              <w:rPr>
                <w:sz w:val="20"/>
                <w:szCs w:val="20"/>
              </w:rPr>
              <w:t>69,7</w:t>
            </w:r>
          </w:p>
        </w:tc>
      </w:tr>
      <w:tr w:rsidR="00225E69" w:rsidRPr="00DB030F" w:rsidTr="00E71B04">
        <w:trPr>
          <w:trHeight w:val="300"/>
        </w:trPr>
        <w:tc>
          <w:tcPr>
            <w:tcW w:w="1985" w:type="dxa"/>
            <w:hideMark/>
          </w:tcPr>
          <w:p w:rsidR="00225E69" w:rsidRPr="00DB030F" w:rsidRDefault="00225E69" w:rsidP="00DB030F">
            <w:r w:rsidRPr="00DB030F">
              <w:t>ОБРАЗОВАНИЕ</w:t>
            </w:r>
          </w:p>
        </w:tc>
        <w:tc>
          <w:tcPr>
            <w:tcW w:w="709" w:type="dxa"/>
            <w:noWrap/>
            <w:hideMark/>
          </w:tcPr>
          <w:p w:rsidR="00225E69" w:rsidRPr="00C974EE" w:rsidRDefault="00225E69" w:rsidP="00DB030F">
            <w:pPr>
              <w:rPr>
                <w:sz w:val="20"/>
                <w:szCs w:val="20"/>
              </w:rPr>
            </w:pPr>
            <w:r w:rsidRPr="00C974EE">
              <w:rPr>
                <w:sz w:val="20"/>
                <w:szCs w:val="20"/>
              </w:rPr>
              <w:t>0700</w:t>
            </w:r>
          </w:p>
        </w:tc>
        <w:tc>
          <w:tcPr>
            <w:tcW w:w="1701" w:type="dxa"/>
            <w:noWrap/>
            <w:vAlign w:val="center"/>
            <w:hideMark/>
          </w:tcPr>
          <w:p w:rsidR="00225E69" w:rsidRPr="00C974EE" w:rsidRDefault="00225E69" w:rsidP="00DB030F">
            <w:pPr>
              <w:rPr>
                <w:sz w:val="20"/>
                <w:szCs w:val="20"/>
              </w:rPr>
            </w:pPr>
            <w:r w:rsidRPr="00C974EE">
              <w:rPr>
                <w:sz w:val="20"/>
                <w:szCs w:val="20"/>
              </w:rPr>
              <w:t>624 246 284,93</w:t>
            </w:r>
          </w:p>
        </w:tc>
        <w:tc>
          <w:tcPr>
            <w:tcW w:w="1701" w:type="dxa"/>
            <w:noWrap/>
            <w:vAlign w:val="center"/>
            <w:hideMark/>
          </w:tcPr>
          <w:p w:rsidR="00225E69" w:rsidRPr="00C974EE" w:rsidRDefault="00225E69" w:rsidP="00DB030F">
            <w:pPr>
              <w:rPr>
                <w:sz w:val="20"/>
                <w:szCs w:val="20"/>
              </w:rPr>
            </w:pPr>
            <w:r w:rsidRPr="00C974EE">
              <w:rPr>
                <w:color w:val="000000"/>
                <w:sz w:val="20"/>
                <w:szCs w:val="20"/>
              </w:rPr>
              <w:t>716 674 887,26</w:t>
            </w:r>
          </w:p>
        </w:tc>
        <w:tc>
          <w:tcPr>
            <w:tcW w:w="1701" w:type="dxa"/>
            <w:noWrap/>
            <w:vAlign w:val="center"/>
            <w:hideMark/>
          </w:tcPr>
          <w:p w:rsidR="00225E69" w:rsidRPr="00C974EE" w:rsidRDefault="00225E69" w:rsidP="00DB030F">
            <w:pPr>
              <w:rPr>
                <w:sz w:val="20"/>
                <w:szCs w:val="20"/>
              </w:rPr>
            </w:pPr>
            <w:r w:rsidRPr="00C974EE">
              <w:rPr>
                <w:color w:val="000000"/>
                <w:sz w:val="20"/>
                <w:szCs w:val="20"/>
              </w:rPr>
              <w:t>694 232 589,57</w:t>
            </w:r>
          </w:p>
        </w:tc>
        <w:tc>
          <w:tcPr>
            <w:tcW w:w="992" w:type="dxa"/>
            <w:noWrap/>
            <w:vAlign w:val="center"/>
            <w:hideMark/>
          </w:tcPr>
          <w:p w:rsidR="00225E69" w:rsidRPr="00C974EE" w:rsidRDefault="00225E69" w:rsidP="00DB030F">
            <w:pPr>
              <w:jc w:val="center"/>
              <w:rPr>
                <w:sz w:val="20"/>
                <w:szCs w:val="20"/>
              </w:rPr>
            </w:pPr>
            <w:r w:rsidRPr="00C974EE">
              <w:rPr>
                <w:sz w:val="20"/>
                <w:szCs w:val="20"/>
              </w:rPr>
              <w:t>96,9</w:t>
            </w:r>
          </w:p>
        </w:tc>
        <w:tc>
          <w:tcPr>
            <w:tcW w:w="992" w:type="dxa"/>
            <w:noWrap/>
            <w:vAlign w:val="center"/>
            <w:hideMark/>
          </w:tcPr>
          <w:p w:rsidR="00225E69" w:rsidRPr="00C974EE" w:rsidRDefault="00225E69" w:rsidP="00DB030F">
            <w:pPr>
              <w:jc w:val="center"/>
              <w:rPr>
                <w:sz w:val="20"/>
                <w:szCs w:val="20"/>
              </w:rPr>
            </w:pPr>
            <w:r w:rsidRPr="00C974EE">
              <w:rPr>
                <w:sz w:val="20"/>
                <w:szCs w:val="20"/>
              </w:rPr>
              <w:t>54,2</w:t>
            </w:r>
          </w:p>
        </w:tc>
        <w:tc>
          <w:tcPr>
            <w:tcW w:w="986" w:type="dxa"/>
            <w:noWrap/>
            <w:vAlign w:val="center"/>
            <w:hideMark/>
          </w:tcPr>
          <w:p w:rsidR="00225E69" w:rsidRPr="00C974EE" w:rsidRDefault="00225E69" w:rsidP="00DB030F">
            <w:pPr>
              <w:jc w:val="center"/>
              <w:rPr>
                <w:sz w:val="20"/>
                <w:szCs w:val="20"/>
              </w:rPr>
            </w:pPr>
            <w:r w:rsidRPr="00C974EE">
              <w:rPr>
                <w:sz w:val="20"/>
                <w:szCs w:val="20"/>
              </w:rPr>
              <w:t>111,2</w:t>
            </w:r>
          </w:p>
        </w:tc>
      </w:tr>
      <w:tr w:rsidR="00225E69" w:rsidRPr="00DB030F" w:rsidTr="00E71B04">
        <w:trPr>
          <w:trHeight w:val="600"/>
        </w:trPr>
        <w:tc>
          <w:tcPr>
            <w:tcW w:w="1985" w:type="dxa"/>
            <w:hideMark/>
          </w:tcPr>
          <w:p w:rsidR="00225E69" w:rsidRPr="00DB030F" w:rsidRDefault="00225E69" w:rsidP="00DB030F">
            <w:r w:rsidRPr="00DB030F">
              <w:t>КУЛЬТУРА, КИНЕМАТОГРАФИЯ</w:t>
            </w:r>
          </w:p>
        </w:tc>
        <w:tc>
          <w:tcPr>
            <w:tcW w:w="709" w:type="dxa"/>
            <w:noWrap/>
            <w:hideMark/>
          </w:tcPr>
          <w:p w:rsidR="00225E69" w:rsidRPr="00C974EE" w:rsidRDefault="00225E69" w:rsidP="00DB030F">
            <w:pPr>
              <w:rPr>
                <w:sz w:val="20"/>
                <w:szCs w:val="20"/>
              </w:rPr>
            </w:pPr>
            <w:r w:rsidRPr="00C974EE">
              <w:rPr>
                <w:sz w:val="20"/>
                <w:szCs w:val="20"/>
              </w:rPr>
              <w:t>0800</w:t>
            </w:r>
          </w:p>
        </w:tc>
        <w:tc>
          <w:tcPr>
            <w:tcW w:w="1701" w:type="dxa"/>
            <w:noWrap/>
            <w:vAlign w:val="center"/>
            <w:hideMark/>
          </w:tcPr>
          <w:p w:rsidR="00225E69" w:rsidRPr="00C974EE" w:rsidRDefault="00225E69" w:rsidP="00DB030F">
            <w:pPr>
              <w:rPr>
                <w:sz w:val="20"/>
                <w:szCs w:val="20"/>
              </w:rPr>
            </w:pPr>
            <w:r w:rsidRPr="00C974EE">
              <w:rPr>
                <w:sz w:val="20"/>
                <w:szCs w:val="20"/>
              </w:rPr>
              <w:t>113 592 386,98</w:t>
            </w:r>
          </w:p>
        </w:tc>
        <w:tc>
          <w:tcPr>
            <w:tcW w:w="1701" w:type="dxa"/>
            <w:noWrap/>
            <w:vAlign w:val="center"/>
            <w:hideMark/>
          </w:tcPr>
          <w:p w:rsidR="00225E69" w:rsidRPr="00C974EE" w:rsidRDefault="00225E69" w:rsidP="00DB030F">
            <w:pPr>
              <w:rPr>
                <w:sz w:val="20"/>
                <w:szCs w:val="20"/>
              </w:rPr>
            </w:pPr>
            <w:r w:rsidRPr="00C974EE">
              <w:rPr>
                <w:color w:val="000000"/>
                <w:sz w:val="20"/>
                <w:szCs w:val="20"/>
              </w:rPr>
              <w:t>97 215 372,99</w:t>
            </w:r>
          </w:p>
        </w:tc>
        <w:tc>
          <w:tcPr>
            <w:tcW w:w="1701" w:type="dxa"/>
            <w:noWrap/>
            <w:vAlign w:val="center"/>
            <w:hideMark/>
          </w:tcPr>
          <w:p w:rsidR="00225E69" w:rsidRPr="00C974EE" w:rsidRDefault="00225E69" w:rsidP="00DB030F">
            <w:pPr>
              <w:rPr>
                <w:sz w:val="20"/>
                <w:szCs w:val="20"/>
              </w:rPr>
            </w:pPr>
            <w:r w:rsidRPr="00C974EE">
              <w:rPr>
                <w:color w:val="000000"/>
                <w:sz w:val="20"/>
                <w:szCs w:val="20"/>
              </w:rPr>
              <w:t>92 033 498,13</w:t>
            </w:r>
          </w:p>
        </w:tc>
        <w:tc>
          <w:tcPr>
            <w:tcW w:w="992" w:type="dxa"/>
            <w:noWrap/>
            <w:vAlign w:val="center"/>
            <w:hideMark/>
          </w:tcPr>
          <w:p w:rsidR="00225E69" w:rsidRPr="00C974EE" w:rsidRDefault="00225E69" w:rsidP="00DB030F">
            <w:pPr>
              <w:jc w:val="center"/>
              <w:rPr>
                <w:sz w:val="20"/>
                <w:szCs w:val="20"/>
              </w:rPr>
            </w:pPr>
            <w:r w:rsidRPr="00C974EE">
              <w:rPr>
                <w:sz w:val="20"/>
                <w:szCs w:val="20"/>
              </w:rPr>
              <w:t>94,7</w:t>
            </w:r>
          </w:p>
        </w:tc>
        <w:tc>
          <w:tcPr>
            <w:tcW w:w="992" w:type="dxa"/>
            <w:noWrap/>
            <w:vAlign w:val="center"/>
            <w:hideMark/>
          </w:tcPr>
          <w:p w:rsidR="00225E69" w:rsidRPr="00C974EE" w:rsidRDefault="00225E69" w:rsidP="00DB030F">
            <w:pPr>
              <w:jc w:val="center"/>
              <w:rPr>
                <w:sz w:val="20"/>
                <w:szCs w:val="20"/>
              </w:rPr>
            </w:pPr>
            <w:r w:rsidRPr="00C974EE">
              <w:rPr>
                <w:sz w:val="20"/>
                <w:szCs w:val="20"/>
              </w:rPr>
              <w:t>7,2</w:t>
            </w:r>
          </w:p>
        </w:tc>
        <w:tc>
          <w:tcPr>
            <w:tcW w:w="986" w:type="dxa"/>
            <w:noWrap/>
            <w:vAlign w:val="center"/>
            <w:hideMark/>
          </w:tcPr>
          <w:p w:rsidR="00225E69" w:rsidRPr="00C974EE" w:rsidRDefault="00225E69" w:rsidP="00DB030F">
            <w:pPr>
              <w:jc w:val="center"/>
              <w:rPr>
                <w:sz w:val="20"/>
                <w:szCs w:val="20"/>
              </w:rPr>
            </w:pPr>
            <w:r w:rsidRPr="00C974EE">
              <w:rPr>
                <w:sz w:val="20"/>
                <w:szCs w:val="20"/>
              </w:rPr>
              <w:t>81,0</w:t>
            </w:r>
          </w:p>
        </w:tc>
      </w:tr>
      <w:tr w:rsidR="00225E69" w:rsidRPr="00DB030F" w:rsidTr="00E71B04">
        <w:trPr>
          <w:trHeight w:val="345"/>
        </w:trPr>
        <w:tc>
          <w:tcPr>
            <w:tcW w:w="1985" w:type="dxa"/>
            <w:hideMark/>
          </w:tcPr>
          <w:p w:rsidR="00225E69" w:rsidRPr="00DB030F" w:rsidRDefault="00225E69" w:rsidP="00DB030F">
            <w:r w:rsidRPr="00DB030F">
              <w:t>СОЦИАЛЬНАЯ ПОЛИТИКА</w:t>
            </w:r>
          </w:p>
        </w:tc>
        <w:tc>
          <w:tcPr>
            <w:tcW w:w="709" w:type="dxa"/>
            <w:noWrap/>
            <w:hideMark/>
          </w:tcPr>
          <w:p w:rsidR="00225E69" w:rsidRPr="00C974EE" w:rsidRDefault="00225E69" w:rsidP="00DB030F">
            <w:pPr>
              <w:rPr>
                <w:sz w:val="20"/>
                <w:szCs w:val="20"/>
              </w:rPr>
            </w:pPr>
            <w:r w:rsidRPr="00C974EE">
              <w:rPr>
                <w:sz w:val="20"/>
                <w:szCs w:val="20"/>
              </w:rPr>
              <w:t>1000</w:t>
            </w:r>
          </w:p>
        </w:tc>
        <w:tc>
          <w:tcPr>
            <w:tcW w:w="1701" w:type="dxa"/>
            <w:noWrap/>
            <w:vAlign w:val="center"/>
            <w:hideMark/>
          </w:tcPr>
          <w:p w:rsidR="00225E69" w:rsidRPr="00C974EE" w:rsidRDefault="00225E69" w:rsidP="00DB030F">
            <w:pPr>
              <w:rPr>
                <w:sz w:val="20"/>
                <w:szCs w:val="20"/>
              </w:rPr>
            </w:pPr>
            <w:r w:rsidRPr="00C974EE">
              <w:rPr>
                <w:sz w:val="20"/>
                <w:szCs w:val="20"/>
              </w:rPr>
              <w:t>71 072 977,00</w:t>
            </w:r>
          </w:p>
        </w:tc>
        <w:tc>
          <w:tcPr>
            <w:tcW w:w="1701" w:type="dxa"/>
            <w:noWrap/>
            <w:vAlign w:val="center"/>
            <w:hideMark/>
          </w:tcPr>
          <w:p w:rsidR="00225E69" w:rsidRPr="00C974EE" w:rsidRDefault="00225E69" w:rsidP="00DB030F">
            <w:pPr>
              <w:rPr>
                <w:sz w:val="20"/>
                <w:szCs w:val="20"/>
              </w:rPr>
            </w:pPr>
            <w:r w:rsidRPr="00C974EE">
              <w:rPr>
                <w:color w:val="000000"/>
                <w:sz w:val="20"/>
                <w:szCs w:val="20"/>
              </w:rPr>
              <w:t>125 763 156,75</w:t>
            </w:r>
          </w:p>
        </w:tc>
        <w:tc>
          <w:tcPr>
            <w:tcW w:w="1701" w:type="dxa"/>
            <w:noWrap/>
            <w:vAlign w:val="center"/>
            <w:hideMark/>
          </w:tcPr>
          <w:p w:rsidR="00225E69" w:rsidRPr="00C974EE" w:rsidRDefault="00225E69" w:rsidP="00DB030F">
            <w:pPr>
              <w:rPr>
                <w:sz w:val="20"/>
                <w:szCs w:val="20"/>
              </w:rPr>
            </w:pPr>
            <w:r w:rsidRPr="00C974EE">
              <w:rPr>
                <w:color w:val="000000"/>
                <w:sz w:val="20"/>
                <w:szCs w:val="20"/>
              </w:rPr>
              <w:t>73 551 141,83</w:t>
            </w:r>
          </w:p>
        </w:tc>
        <w:tc>
          <w:tcPr>
            <w:tcW w:w="992" w:type="dxa"/>
            <w:noWrap/>
            <w:vAlign w:val="center"/>
            <w:hideMark/>
          </w:tcPr>
          <w:p w:rsidR="00225E69" w:rsidRPr="00C974EE" w:rsidRDefault="00225E69" w:rsidP="00DB030F">
            <w:pPr>
              <w:jc w:val="center"/>
              <w:rPr>
                <w:sz w:val="20"/>
                <w:szCs w:val="20"/>
              </w:rPr>
            </w:pPr>
            <w:r w:rsidRPr="00C974EE">
              <w:rPr>
                <w:sz w:val="20"/>
                <w:szCs w:val="20"/>
              </w:rPr>
              <w:t>58,5</w:t>
            </w:r>
          </w:p>
        </w:tc>
        <w:tc>
          <w:tcPr>
            <w:tcW w:w="992" w:type="dxa"/>
            <w:noWrap/>
            <w:vAlign w:val="center"/>
            <w:hideMark/>
          </w:tcPr>
          <w:p w:rsidR="00225E69" w:rsidRPr="00C974EE" w:rsidRDefault="00225E69" w:rsidP="00DB030F">
            <w:pPr>
              <w:jc w:val="center"/>
              <w:rPr>
                <w:sz w:val="20"/>
                <w:szCs w:val="20"/>
              </w:rPr>
            </w:pPr>
            <w:r w:rsidRPr="00C974EE">
              <w:rPr>
                <w:sz w:val="20"/>
                <w:szCs w:val="20"/>
              </w:rPr>
              <w:t>5,8</w:t>
            </w:r>
          </w:p>
        </w:tc>
        <w:tc>
          <w:tcPr>
            <w:tcW w:w="986" w:type="dxa"/>
            <w:noWrap/>
            <w:vAlign w:val="center"/>
            <w:hideMark/>
          </w:tcPr>
          <w:p w:rsidR="00225E69" w:rsidRPr="00C974EE" w:rsidRDefault="00225E69" w:rsidP="00DB030F">
            <w:pPr>
              <w:jc w:val="center"/>
              <w:rPr>
                <w:sz w:val="20"/>
                <w:szCs w:val="20"/>
              </w:rPr>
            </w:pPr>
            <w:r w:rsidRPr="00C974EE">
              <w:rPr>
                <w:sz w:val="20"/>
                <w:szCs w:val="20"/>
              </w:rPr>
              <w:t>103,5</w:t>
            </w:r>
          </w:p>
        </w:tc>
      </w:tr>
      <w:tr w:rsidR="00225E69" w:rsidRPr="00DB030F" w:rsidTr="00E71B04">
        <w:trPr>
          <w:trHeight w:val="600"/>
        </w:trPr>
        <w:tc>
          <w:tcPr>
            <w:tcW w:w="1985" w:type="dxa"/>
            <w:hideMark/>
          </w:tcPr>
          <w:p w:rsidR="00225E69" w:rsidRPr="00DB030F" w:rsidRDefault="00225E69" w:rsidP="00DB030F">
            <w:r w:rsidRPr="00DB030F">
              <w:t>ФИЗИЧЕСКАЯ КУЛЬТУРА И СПОРТ</w:t>
            </w:r>
          </w:p>
        </w:tc>
        <w:tc>
          <w:tcPr>
            <w:tcW w:w="709" w:type="dxa"/>
            <w:noWrap/>
            <w:hideMark/>
          </w:tcPr>
          <w:p w:rsidR="00225E69" w:rsidRPr="00C974EE" w:rsidRDefault="00225E69" w:rsidP="00DB030F">
            <w:pPr>
              <w:rPr>
                <w:sz w:val="20"/>
                <w:szCs w:val="20"/>
              </w:rPr>
            </w:pPr>
            <w:r w:rsidRPr="00C974EE">
              <w:rPr>
                <w:sz w:val="20"/>
                <w:szCs w:val="20"/>
              </w:rPr>
              <w:t>1100</w:t>
            </w:r>
          </w:p>
        </w:tc>
        <w:tc>
          <w:tcPr>
            <w:tcW w:w="1701" w:type="dxa"/>
            <w:noWrap/>
            <w:vAlign w:val="center"/>
            <w:hideMark/>
          </w:tcPr>
          <w:p w:rsidR="00225E69" w:rsidRPr="00C974EE" w:rsidRDefault="00225E69" w:rsidP="00DB030F">
            <w:pPr>
              <w:rPr>
                <w:sz w:val="20"/>
                <w:szCs w:val="20"/>
              </w:rPr>
            </w:pPr>
            <w:r w:rsidRPr="00C974EE">
              <w:rPr>
                <w:sz w:val="20"/>
                <w:szCs w:val="20"/>
              </w:rPr>
              <w:t>140 112 472,42</w:t>
            </w:r>
          </w:p>
        </w:tc>
        <w:tc>
          <w:tcPr>
            <w:tcW w:w="1701" w:type="dxa"/>
            <w:noWrap/>
            <w:vAlign w:val="center"/>
            <w:hideMark/>
          </w:tcPr>
          <w:p w:rsidR="00225E69" w:rsidRPr="00C974EE" w:rsidRDefault="00225E69" w:rsidP="00DB030F">
            <w:pPr>
              <w:rPr>
                <w:sz w:val="20"/>
                <w:szCs w:val="20"/>
              </w:rPr>
            </w:pPr>
            <w:r w:rsidRPr="00C974EE">
              <w:rPr>
                <w:color w:val="000000"/>
                <w:sz w:val="20"/>
                <w:szCs w:val="20"/>
              </w:rPr>
              <w:t>303 242 473,64</w:t>
            </w:r>
          </w:p>
        </w:tc>
        <w:tc>
          <w:tcPr>
            <w:tcW w:w="1701" w:type="dxa"/>
            <w:noWrap/>
            <w:vAlign w:val="center"/>
            <w:hideMark/>
          </w:tcPr>
          <w:p w:rsidR="00225E69" w:rsidRPr="00C974EE" w:rsidRDefault="00225E69" w:rsidP="00DB030F">
            <w:pPr>
              <w:rPr>
                <w:sz w:val="20"/>
                <w:szCs w:val="20"/>
              </w:rPr>
            </w:pPr>
            <w:r w:rsidRPr="00C974EE">
              <w:rPr>
                <w:color w:val="000000"/>
                <w:sz w:val="20"/>
                <w:szCs w:val="20"/>
              </w:rPr>
              <w:t>278 214 956,24</w:t>
            </w:r>
          </w:p>
        </w:tc>
        <w:tc>
          <w:tcPr>
            <w:tcW w:w="992" w:type="dxa"/>
            <w:noWrap/>
            <w:vAlign w:val="center"/>
            <w:hideMark/>
          </w:tcPr>
          <w:p w:rsidR="00225E69" w:rsidRPr="00C974EE" w:rsidRDefault="00225E69" w:rsidP="00DB030F">
            <w:pPr>
              <w:jc w:val="center"/>
              <w:rPr>
                <w:sz w:val="20"/>
                <w:szCs w:val="20"/>
              </w:rPr>
            </w:pPr>
            <w:r w:rsidRPr="00C974EE">
              <w:rPr>
                <w:sz w:val="20"/>
                <w:szCs w:val="20"/>
              </w:rPr>
              <w:t>91,7</w:t>
            </w:r>
          </w:p>
        </w:tc>
        <w:tc>
          <w:tcPr>
            <w:tcW w:w="992" w:type="dxa"/>
            <w:noWrap/>
            <w:vAlign w:val="center"/>
            <w:hideMark/>
          </w:tcPr>
          <w:p w:rsidR="00225E69" w:rsidRPr="00C974EE" w:rsidRDefault="00225E69" w:rsidP="00DB030F">
            <w:pPr>
              <w:jc w:val="center"/>
              <w:rPr>
                <w:sz w:val="20"/>
                <w:szCs w:val="20"/>
              </w:rPr>
            </w:pPr>
            <w:r w:rsidRPr="00C974EE">
              <w:rPr>
                <w:sz w:val="20"/>
                <w:szCs w:val="20"/>
              </w:rPr>
              <w:t>21,7</w:t>
            </w:r>
          </w:p>
        </w:tc>
        <w:tc>
          <w:tcPr>
            <w:tcW w:w="986" w:type="dxa"/>
            <w:noWrap/>
            <w:vAlign w:val="center"/>
            <w:hideMark/>
          </w:tcPr>
          <w:p w:rsidR="00225E69" w:rsidRPr="00C974EE" w:rsidRDefault="00225E69" w:rsidP="00DB030F">
            <w:pPr>
              <w:jc w:val="center"/>
              <w:rPr>
                <w:sz w:val="20"/>
                <w:szCs w:val="20"/>
              </w:rPr>
            </w:pPr>
            <w:r w:rsidRPr="00C974EE">
              <w:rPr>
                <w:sz w:val="20"/>
                <w:szCs w:val="20"/>
              </w:rPr>
              <w:t>198,6</w:t>
            </w:r>
          </w:p>
        </w:tc>
      </w:tr>
      <w:tr w:rsidR="00225E69" w:rsidRPr="00DB030F" w:rsidTr="00E71B04">
        <w:trPr>
          <w:trHeight w:val="2125"/>
        </w:trPr>
        <w:tc>
          <w:tcPr>
            <w:tcW w:w="1985" w:type="dxa"/>
            <w:hideMark/>
          </w:tcPr>
          <w:p w:rsidR="00225E69" w:rsidRPr="00DB030F" w:rsidRDefault="00225E69" w:rsidP="00DB030F">
            <w:r w:rsidRPr="00DB030F">
              <w:t>МЕЖБЮДЖЕТНЫЕ ТРАНСФЕРТЫ ОБЩЕГО ХАРАКТЕРА БЮДЖЕТАМ БЮДЖЕТНОЙ СИСТЕМЫ РОССИЙСКОЙ ФЕДЕРАЦИИ</w:t>
            </w:r>
          </w:p>
        </w:tc>
        <w:tc>
          <w:tcPr>
            <w:tcW w:w="709" w:type="dxa"/>
            <w:noWrap/>
            <w:hideMark/>
          </w:tcPr>
          <w:p w:rsidR="00225E69" w:rsidRPr="00C974EE" w:rsidRDefault="00225E69" w:rsidP="00DB030F">
            <w:pPr>
              <w:rPr>
                <w:sz w:val="20"/>
                <w:szCs w:val="20"/>
              </w:rPr>
            </w:pPr>
            <w:r w:rsidRPr="00C974EE">
              <w:rPr>
                <w:sz w:val="20"/>
                <w:szCs w:val="20"/>
              </w:rPr>
              <w:t>1400</w:t>
            </w:r>
          </w:p>
        </w:tc>
        <w:tc>
          <w:tcPr>
            <w:tcW w:w="1701" w:type="dxa"/>
            <w:noWrap/>
            <w:vAlign w:val="center"/>
            <w:hideMark/>
          </w:tcPr>
          <w:p w:rsidR="00225E69" w:rsidRPr="00C974EE" w:rsidRDefault="00225E69" w:rsidP="00DB030F">
            <w:pPr>
              <w:rPr>
                <w:sz w:val="20"/>
                <w:szCs w:val="20"/>
              </w:rPr>
            </w:pPr>
            <w:r w:rsidRPr="00C974EE">
              <w:rPr>
                <w:sz w:val="20"/>
                <w:szCs w:val="20"/>
              </w:rPr>
              <w:t>11 794 811,00</w:t>
            </w:r>
          </w:p>
        </w:tc>
        <w:tc>
          <w:tcPr>
            <w:tcW w:w="1701" w:type="dxa"/>
            <w:noWrap/>
            <w:vAlign w:val="center"/>
            <w:hideMark/>
          </w:tcPr>
          <w:p w:rsidR="00225E69" w:rsidRPr="00C974EE" w:rsidRDefault="00225E69" w:rsidP="00DB030F">
            <w:pPr>
              <w:rPr>
                <w:sz w:val="20"/>
                <w:szCs w:val="20"/>
              </w:rPr>
            </w:pPr>
            <w:r w:rsidRPr="00C974EE">
              <w:rPr>
                <w:color w:val="000000"/>
                <w:sz w:val="20"/>
                <w:szCs w:val="20"/>
              </w:rPr>
              <w:t>17 620 316,47</w:t>
            </w:r>
          </w:p>
        </w:tc>
        <w:tc>
          <w:tcPr>
            <w:tcW w:w="1701" w:type="dxa"/>
            <w:noWrap/>
            <w:vAlign w:val="center"/>
            <w:hideMark/>
          </w:tcPr>
          <w:p w:rsidR="00225E69" w:rsidRPr="00C974EE" w:rsidRDefault="00225E69" w:rsidP="00DB030F">
            <w:pPr>
              <w:rPr>
                <w:sz w:val="20"/>
                <w:szCs w:val="20"/>
              </w:rPr>
            </w:pPr>
            <w:r w:rsidRPr="00C974EE">
              <w:rPr>
                <w:color w:val="000000"/>
                <w:sz w:val="20"/>
                <w:szCs w:val="20"/>
              </w:rPr>
              <w:t>17 620 316,47</w:t>
            </w:r>
          </w:p>
        </w:tc>
        <w:tc>
          <w:tcPr>
            <w:tcW w:w="992" w:type="dxa"/>
            <w:noWrap/>
            <w:vAlign w:val="center"/>
            <w:hideMark/>
          </w:tcPr>
          <w:p w:rsidR="00225E69" w:rsidRPr="00C974EE" w:rsidRDefault="00225E69" w:rsidP="00DB030F">
            <w:pPr>
              <w:jc w:val="center"/>
              <w:rPr>
                <w:sz w:val="20"/>
                <w:szCs w:val="20"/>
              </w:rPr>
            </w:pPr>
            <w:r w:rsidRPr="00C974EE">
              <w:rPr>
                <w:sz w:val="20"/>
                <w:szCs w:val="20"/>
              </w:rPr>
              <w:t>100,0</w:t>
            </w:r>
          </w:p>
        </w:tc>
        <w:tc>
          <w:tcPr>
            <w:tcW w:w="992" w:type="dxa"/>
            <w:noWrap/>
            <w:vAlign w:val="center"/>
            <w:hideMark/>
          </w:tcPr>
          <w:p w:rsidR="00225E69" w:rsidRPr="00C974EE" w:rsidRDefault="00225E69" w:rsidP="00DB030F">
            <w:pPr>
              <w:jc w:val="center"/>
              <w:rPr>
                <w:sz w:val="20"/>
                <w:szCs w:val="20"/>
              </w:rPr>
            </w:pPr>
            <w:r w:rsidRPr="00C974EE">
              <w:rPr>
                <w:sz w:val="20"/>
                <w:szCs w:val="20"/>
              </w:rPr>
              <w:t>1,4</w:t>
            </w:r>
          </w:p>
        </w:tc>
        <w:tc>
          <w:tcPr>
            <w:tcW w:w="986" w:type="dxa"/>
            <w:noWrap/>
            <w:vAlign w:val="center"/>
            <w:hideMark/>
          </w:tcPr>
          <w:p w:rsidR="00225E69" w:rsidRPr="00C974EE" w:rsidRDefault="00225E69" w:rsidP="00DB030F">
            <w:pPr>
              <w:jc w:val="center"/>
              <w:rPr>
                <w:sz w:val="20"/>
                <w:szCs w:val="20"/>
              </w:rPr>
            </w:pPr>
            <w:r w:rsidRPr="00C974EE">
              <w:rPr>
                <w:sz w:val="20"/>
                <w:szCs w:val="20"/>
              </w:rPr>
              <w:t>149,4</w:t>
            </w:r>
          </w:p>
        </w:tc>
      </w:tr>
      <w:tr w:rsidR="00225E69" w:rsidRPr="00DB030F" w:rsidTr="00E71B04">
        <w:trPr>
          <w:trHeight w:val="543"/>
        </w:trPr>
        <w:tc>
          <w:tcPr>
            <w:tcW w:w="1985" w:type="dxa"/>
            <w:hideMark/>
          </w:tcPr>
          <w:p w:rsidR="00225E69" w:rsidRPr="00DB030F" w:rsidRDefault="00225E69" w:rsidP="00DB030F">
            <w:r w:rsidRPr="00DB030F">
              <w:t>ВСЕГО РАСХОДОВ:</w:t>
            </w:r>
          </w:p>
        </w:tc>
        <w:tc>
          <w:tcPr>
            <w:tcW w:w="709" w:type="dxa"/>
            <w:noWrap/>
            <w:hideMark/>
          </w:tcPr>
          <w:p w:rsidR="00225E69" w:rsidRPr="00C974EE" w:rsidRDefault="00225E69" w:rsidP="00DB030F">
            <w:pPr>
              <w:rPr>
                <w:sz w:val="20"/>
                <w:szCs w:val="20"/>
              </w:rPr>
            </w:pPr>
            <w:r w:rsidRPr="00C974EE">
              <w:rPr>
                <w:sz w:val="20"/>
                <w:szCs w:val="20"/>
              </w:rPr>
              <w:t> </w:t>
            </w:r>
          </w:p>
        </w:tc>
        <w:tc>
          <w:tcPr>
            <w:tcW w:w="1701" w:type="dxa"/>
            <w:noWrap/>
            <w:vAlign w:val="center"/>
            <w:hideMark/>
          </w:tcPr>
          <w:p w:rsidR="00225E69" w:rsidRPr="00C974EE" w:rsidRDefault="00225E69" w:rsidP="00DB030F">
            <w:pPr>
              <w:rPr>
                <w:sz w:val="20"/>
                <w:szCs w:val="20"/>
              </w:rPr>
            </w:pPr>
            <w:r w:rsidRPr="00C974EE">
              <w:rPr>
                <w:sz w:val="20"/>
                <w:szCs w:val="20"/>
              </w:rPr>
              <w:t>1 073 518 395,44</w:t>
            </w:r>
          </w:p>
        </w:tc>
        <w:tc>
          <w:tcPr>
            <w:tcW w:w="1701" w:type="dxa"/>
            <w:noWrap/>
            <w:vAlign w:val="center"/>
            <w:hideMark/>
          </w:tcPr>
          <w:p w:rsidR="00225E69" w:rsidRPr="00C974EE" w:rsidRDefault="00225E69" w:rsidP="00DB030F">
            <w:pPr>
              <w:rPr>
                <w:sz w:val="20"/>
                <w:szCs w:val="20"/>
              </w:rPr>
            </w:pPr>
            <w:r w:rsidRPr="00C974EE">
              <w:rPr>
                <w:color w:val="000000"/>
                <w:sz w:val="20"/>
                <w:szCs w:val="20"/>
              </w:rPr>
              <w:t>1 407 388 121,31</w:t>
            </w:r>
          </w:p>
        </w:tc>
        <w:tc>
          <w:tcPr>
            <w:tcW w:w="1701" w:type="dxa"/>
            <w:noWrap/>
            <w:vAlign w:val="center"/>
            <w:hideMark/>
          </w:tcPr>
          <w:p w:rsidR="00225E69" w:rsidRPr="00C974EE" w:rsidRDefault="00225E69" w:rsidP="00DB030F">
            <w:pPr>
              <w:rPr>
                <w:sz w:val="20"/>
                <w:szCs w:val="20"/>
              </w:rPr>
            </w:pPr>
            <w:r w:rsidRPr="00C974EE">
              <w:rPr>
                <w:color w:val="000000"/>
                <w:sz w:val="20"/>
                <w:szCs w:val="20"/>
              </w:rPr>
              <w:t>1 280 510 061,92</w:t>
            </w:r>
          </w:p>
        </w:tc>
        <w:tc>
          <w:tcPr>
            <w:tcW w:w="992" w:type="dxa"/>
            <w:noWrap/>
            <w:vAlign w:val="center"/>
            <w:hideMark/>
          </w:tcPr>
          <w:p w:rsidR="00225E69" w:rsidRPr="00C974EE" w:rsidRDefault="00225E69" w:rsidP="00DB030F">
            <w:pPr>
              <w:jc w:val="center"/>
              <w:rPr>
                <w:sz w:val="20"/>
                <w:szCs w:val="20"/>
              </w:rPr>
            </w:pPr>
            <w:r w:rsidRPr="00C974EE">
              <w:rPr>
                <w:sz w:val="20"/>
                <w:szCs w:val="20"/>
              </w:rPr>
              <w:t>91,0</w:t>
            </w:r>
          </w:p>
        </w:tc>
        <w:tc>
          <w:tcPr>
            <w:tcW w:w="992" w:type="dxa"/>
            <w:noWrap/>
            <w:vAlign w:val="center"/>
            <w:hideMark/>
          </w:tcPr>
          <w:p w:rsidR="00225E69" w:rsidRPr="00C974EE" w:rsidRDefault="00225E69" w:rsidP="00DB030F">
            <w:pPr>
              <w:jc w:val="center"/>
              <w:rPr>
                <w:sz w:val="20"/>
                <w:szCs w:val="20"/>
              </w:rPr>
            </w:pPr>
            <w:r w:rsidRPr="00C974EE">
              <w:rPr>
                <w:sz w:val="20"/>
                <w:szCs w:val="20"/>
              </w:rPr>
              <w:t>100,0</w:t>
            </w:r>
          </w:p>
        </w:tc>
        <w:tc>
          <w:tcPr>
            <w:tcW w:w="986" w:type="dxa"/>
            <w:noWrap/>
            <w:vAlign w:val="center"/>
            <w:hideMark/>
          </w:tcPr>
          <w:p w:rsidR="00225E69" w:rsidRPr="00C974EE" w:rsidRDefault="00225E69" w:rsidP="00DB030F">
            <w:pPr>
              <w:jc w:val="center"/>
              <w:rPr>
                <w:sz w:val="20"/>
                <w:szCs w:val="20"/>
              </w:rPr>
            </w:pPr>
            <w:r w:rsidRPr="00C974EE">
              <w:rPr>
                <w:sz w:val="20"/>
                <w:szCs w:val="20"/>
              </w:rPr>
              <w:t>119,3</w:t>
            </w:r>
          </w:p>
        </w:tc>
      </w:tr>
    </w:tbl>
    <w:p w:rsidR="00225E69" w:rsidRPr="00DB030F" w:rsidRDefault="00225E69" w:rsidP="00DB030F"/>
    <w:p w:rsidR="00225E69" w:rsidRPr="00DB030F" w:rsidRDefault="00225E69" w:rsidP="00DB030F">
      <w:pPr>
        <w:ind w:firstLine="708"/>
        <w:jc w:val="both"/>
        <w:rPr>
          <w:color w:val="000000" w:themeColor="text1"/>
        </w:rPr>
      </w:pPr>
      <w:r w:rsidRPr="00DB030F">
        <w:rPr>
          <w:color w:val="000000" w:themeColor="text1"/>
        </w:rPr>
        <w:t xml:space="preserve">Наибольший удельный вес в общем объеме расходов приходится по разделу 07 «Образование» - 54,2 процента. </w:t>
      </w:r>
    </w:p>
    <w:p w:rsidR="00225E69" w:rsidRPr="00DB030F" w:rsidRDefault="00225E69" w:rsidP="00DB030F">
      <w:pPr>
        <w:ind w:firstLine="709"/>
        <w:jc w:val="both"/>
        <w:rPr>
          <w:color w:val="000000" w:themeColor="text1"/>
        </w:rPr>
      </w:pPr>
      <w:r w:rsidRPr="00DB030F">
        <w:rPr>
          <w:color w:val="000000" w:themeColor="text1"/>
        </w:rPr>
        <w:t xml:space="preserve">Наименьший процент исполнения по разделу 02 «Национальная оборона» (1,0 процент). </w:t>
      </w:r>
    </w:p>
    <w:p w:rsidR="00225E69" w:rsidRPr="00DB030F" w:rsidRDefault="00225E69" w:rsidP="00DB030F">
      <w:pPr>
        <w:ind w:firstLine="709"/>
        <w:jc w:val="both"/>
      </w:pPr>
      <w:r w:rsidRPr="00DB030F">
        <w:t xml:space="preserve">В соответствии с ведомственной структурой расходов бюджета на 2025 год  исполнение расходов местного бюджета в отчетном периоде осуществляли 7 главных распорядителей бюджетных средств. Итоги исполнения расходной части главными распорядителями средств местного бюджета представлены в таблице. </w:t>
      </w:r>
    </w:p>
    <w:p w:rsidR="00225E69" w:rsidRPr="00DB030F" w:rsidRDefault="00225E69" w:rsidP="00DB030F">
      <w:pPr>
        <w:ind w:firstLine="709"/>
        <w:jc w:val="center"/>
      </w:pPr>
    </w:p>
    <w:p w:rsidR="00225E69" w:rsidRPr="00DB030F" w:rsidRDefault="00225E69" w:rsidP="00DB030F">
      <w:pPr>
        <w:ind w:firstLine="709"/>
        <w:jc w:val="center"/>
      </w:pPr>
      <w:r w:rsidRPr="00DB030F">
        <w:t xml:space="preserve">Исполнение расходов местного бюджета по ведомственной структуре </w:t>
      </w:r>
    </w:p>
    <w:p w:rsidR="00225E69" w:rsidRPr="00DB030F" w:rsidRDefault="00225E69" w:rsidP="00DB030F">
      <w:pPr>
        <w:ind w:firstLine="709"/>
        <w:jc w:val="center"/>
      </w:pPr>
      <w:r w:rsidRPr="00DB030F">
        <w:t>за 2025 год</w:t>
      </w:r>
    </w:p>
    <w:p w:rsidR="00225E69" w:rsidRPr="00DB030F" w:rsidRDefault="00225E69" w:rsidP="00DB030F">
      <w:pPr>
        <w:ind w:left="7788" w:firstLine="708"/>
        <w:jc w:val="center"/>
      </w:pPr>
      <w:r w:rsidRPr="00DB030F">
        <w:t>(рублей)</w:t>
      </w:r>
    </w:p>
    <w:tbl>
      <w:tblPr>
        <w:tblW w:w="10359" w:type="dxa"/>
        <w:jc w:val="center"/>
        <w:tblLayout w:type="fixed"/>
        <w:tblLook w:val="0000" w:firstRow="0" w:lastRow="0" w:firstColumn="0" w:lastColumn="0" w:noHBand="0" w:noVBand="0"/>
      </w:tblPr>
      <w:tblGrid>
        <w:gridCol w:w="483"/>
        <w:gridCol w:w="2914"/>
        <w:gridCol w:w="1755"/>
        <w:gridCol w:w="1701"/>
        <w:gridCol w:w="1701"/>
        <w:gridCol w:w="813"/>
        <w:gridCol w:w="992"/>
      </w:tblGrid>
      <w:tr w:rsidR="00225E69" w:rsidRPr="00DB030F" w:rsidTr="00C974EE">
        <w:trPr>
          <w:trHeight w:val="1175"/>
          <w:tblHeader/>
          <w:jc w:val="center"/>
        </w:trPr>
        <w:tc>
          <w:tcPr>
            <w:tcW w:w="483" w:type="dxa"/>
            <w:tcBorders>
              <w:top w:val="single" w:sz="4" w:space="0" w:color="auto"/>
              <w:left w:val="single" w:sz="4" w:space="0" w:color="auto"/>
              <w:right w:val="single" w:sz="4" w:space="0" w:color="auto"/>
            </w:tcBorders>
            <w:vAlign w:val="center"/>
          </w:tcPr>
          <w:p w:rsidR="00225E69" w:rsidRPr="00DB030F" w:rsidRDefault="00225E69" w:rsidP="00DB030F">
            <w:pPr>
              <w:jc w:val="center"/>
            </w:pPr>
            <w:r w:rsidRPr="00DB030F">
              <w:t xml:space="preserve">№ </w:t>
            </w:r>
            <w:proofErr w:type="gramStart"/>
            <w:r w:rsidRPr="00DB030F">
              <w:t>п</w:t>
            </w:r>
            <w:proofErr w:type="gramEnd"/>
            <w:r w:rsidRPr="00DB030F">
              <w:t>/п</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jc w:val="center"/>
            </w:pPr>
            <w:r w:rsidRPr="00DB030F">
              <w:t>Наименование</w:t>
            </w:r>
          </w:p>
        </w:tc>
        <w:tc>
          <w:tcPr>
            <w:tcW w:w="1755"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ind w:left="-108" w:right="-108"/>
              <w:jc w:val="center"/>
            </w:pPr>
            <w:r w:rsidRPr="00DB030F">
              <w:t>Кассовое исполнение за 2024 год</w:t>
            </w:r>
          </w:p>
        </w:tc>
        <w:tc>
          <w:tcPr>
            <w:tcW w:w="1701"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jc w:val="center"/>
            </w:pPr>
            <w:r w:rsidRPr="00DB030F">
              <w:t>Уточненная бюджетная роспись на 2025 год</w:t>
            </w:r>
          </w:p>
        </w:tc>
        <w:tc>
          <w:tcPr>
            <w:tcW w:w="1701"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ind w:left="-109" w:right="-108"/>
              <w:jc w:val="center"/>
            </w:pPr>
            <w:r w:rsidRPr="00DB030F">
              <w:t>Кассовое исполнение                               за 2025 год</w:t>
            </w:r>
          </w:p>
        </w:tc>
        <w:tc>
          <w:tcPr>
            <w:tcW w:w="813"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ind w:left="-136" w:right="-80"/>
              <w:jc w:val="center"/>
            </w:pPr>
            <w:r w:rsidRPr="00DB030F">
              <w:t>Процент кассового исполнения к уточненной росписи</w:t>
            </w:r>
          </w:p>
        </w:tc>
        <w:tc>
          <w:tcPr>
            <w:tcW w:w="992"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jc w:val="center"/>
            </w:pPr>
            <w:r w:rsidRPr="00DB030F">
              <w:t xml:space="preserve">Темп роста </w:t>
            </w:r>
            <w:proofErr w:type="gramStart"/>
            <w:r w:rsidRPr="00DB030F">
              <w:t>к</w:t>
            </w:r>
            <w:proofErr w:type="gramEnd"/>
            <w:r w:rsidRPr="00DB030F">
              <w:t xml:space="preserve"> </w:t>
            </w:r>
          </w:p>
          <w:p w:rsidR="00225E69" w:rsidRPr="00DB030F" w:rsidRDefault="00225E69" w:rsidP="00DB030F">
            <w:pPr>
              <w:jc w:val="center"/>
            </w:pPr>
            <w:r w:rsidRPr="00DB030F">
              <w:t xml:space="preserve">2024 году, % </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1</w:t>
            </w:r>
          </w:p>
        </w:tc>
        <w:tc>
          <w:tcPr>
            <w:tcW w:w="2914" w:type="dxa"/>
            <w:tcBorders>
              <w:top w:val="single" w:sz="4" w:space="0" w:color="auto"/>
              <w:left w:val="single" w:sz="4" w:space="0" w:color="auto"/>
              <w:bottom w:val="single" w:sz="4" w:space="0" w:color="auto"/>
              <w:right w:val="single" w:sz="4" w:space="0" w:color="auto"/>
            </w:tcBorders>
          </w:tcPr>
          <w:p w:rsidR="00225E69" w:rsidRPr="00DB030F" w:rsidRDefault="00225E69" w:rsidP="00DB030F">
            <w:pPr>
              <w:rPr>
                <w:bCs/>
              </w:rPr>
            </w:pPr>
            <w:r w:rsidRPr="00DB030F">
              <w:rPr>
                <w:bCs/>
              </w:rPr>
              <w:t>Администрация Унечского района</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297 197 704,66</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522 296 154,45</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428 644 993,57</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82,1</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144,2</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2</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r w:rsidRPr="00DB030F">
              <w:rPr>
                <w:bCs/>
              </w:rPr>
              <w:t>Управление образования администрации Унечского муниципального района</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595 722 442,83</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689 095 560,26</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667 663 593,33</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96,9</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112,1</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3</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proofErr w:type="spellStart"/>
            <w:r w:rsidRPr="00DB030F">
              <w:rPr>
                <w:bCs/>
              </w:rPr>
              <w:t>Унечский</w:t>
            </w:r>
            <w:proofErr w:type="spellEnd"/>
            <w:r w:rsidRPr="00DB030F">
              <w:rPr>
                <w:bCs/>
              </w:rPr>
              <w:t xml:space="preserve"> районный Совет народных депутатов</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4 294 437,60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4 927 611,00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4 201 039,34</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85,3</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97,8</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4</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r w:rsidRPr="00DB030F">
              <w:rPr>
                <w:bCs/>
              </w:rPr>
              <w:t>Контрольно-счетная палата Унечского района</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1 459 387,78</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2 030 661,00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1 509 162,12</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74,3</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103,4</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5</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r w:rsidRPr="00DB030F">
              <w:rPr>
                <w:bCs/>
              </w:rPr>
              <w:t>Финансовое управление администрации Унечского района</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20 399 814,07</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29 275 532,00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27 583 513,26</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94,2</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135,2</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6</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r w:rsidRPr="00DB030F">
              <w:rPr>
                <w:bCs/>
              </w:rPr>
              <w:t>Отдел культуры администрации Унечского района Брянской области</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142 219 799,70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153 131 481,60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145 003 052,33</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94,7</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102,0</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225E69" w:rsidRPr="00DB030F" w:rsidRDefault="00225E69" w:rsidP="00DB030F">
            <w:pPr>
              <w:jc w:val="center"/>
              <w:rPr>
                <w:bCs/>
              </w:rPr>
            </w:pPr>
            <w:r w:rsidRPr="00DB030F">
              <w:rPr>
                <w:bCs/>
              </w:rPr>
              <w:t>7</w:t>
            </w: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r w:rsidRPr="00DB030F">
              <w:rPr>
                <w:bCs/>
              </w:rPr>
              <w:t>Комитет по управлению муниципальным имуществом Унечского района</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12 224 808,80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6 631 121,00</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5 904 707,97</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89,0</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48,3</w:t>
            </w:r>
          </w:p>
        </w:tc>
      </w:tr>
      <w:tr w:rsidR="00225E69" w:rsidRPr="00DB030F" w:rsidTr="00C974EE">
        <w:trPr>
          <w:trHeight w:val="315"/>
          <w:jc w:val="center"/>
        </w:trPr>
        <w:tc>
          <w:tcPr>
            <w:tcW w:w="483" w:type="dxa"/>
            <w:tcBorders>
              <w:top w:val="single" w:sz="4" w:space="0" w:color="auto"/>
              <w:left w:val="single" w:sz="4" w:space="0" w:color="auto"/>
              <w:bottom w:val="single" w:sz="4" w:space="0" w:color="auto"/>
              <w:right w:val="single" w:sz="4" w:space="0" w:color="auto"/>
            </w:tcBorders>
          </w:tcPr>
          <w:p w:rsidR="00225E69" w:rsidRPr="00DB030F" w:rsidRDefault="00225E69" w:rsidP="00DB030F">
            <w:pPr>
              <w:rPr>
                <w:bCs/>
              </w:rPr>
            </w:pPr>
          </w:p>
        </w:tc>
        <w:tc>
          <w:tcPr>
            <w:tcW w:w="2914" w:type="dxa"/>
            <w:tcBorders>
              <w:top w:val="single" w:sz="4" w:space="0" w:color="auto"/>
              <w:left w:val="single" w:sz="4" w:space="0" w:color="auto"/>
              <w:bottom w:val="single" w:sz="4" w:space="0" w:color="auto"/>
              <w:right w:val="single" w:sz="4" w:space="0" w:color="auto"/>
            </w:tcBorders>
            <w:vAlign w:val="center"/>
          </w:tcPr>
          <w:p w:rsidR="00225E69" w:rsidRPr="00DB030F" w:rsidRDefault="00225E69" w:rsidP="00DB030F">
            <w:pPr>
              <w:rPr>
                <w:bCs/>
              </w:rPr>
            </w:pPr>
            <w:r w:rsidRPr="00DB030F">
              <w:rPr>
                <w:bCs/>
              </w:rPr>
              <w:t>Итого:</w:t>
            </w:r>
          </w:p>
        </w:tc>
        <w:tc>
          <w:tcPr>
            <w:tcW w:w="1755"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 xml:space="preserve">1 073 518 </w:t>
            </w:r>
            <w:bookmarkStart w:id="0" w:name="_GoBack"/>
            <w:bookmarkEnd w:id="0"/>
            <w:r w:rsidRPr="00C974EE">
              <w:rPr>
                <w:color w:val="000000"/>
                <w:sz w:val="20"/>
                <w:szCs w:val="20"/>
              </w:rPr>
              <w:t>395,44</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1 407 388 121,31</w:t>
            </w:r>
          </w:p>
        </w:tc>
        <w:tc>
          <w:tcPr>
            <w:tcW w:w="1701"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color w:val="000000"/>
                <w:sz w:val="20"/>
                <w:szCs w:val="20"/>
              </w:rPr>
            </w:pPr>
            <w:r w:rsidRPr="00C974EE">
              <w:rPr>
                <w:color w:val="000000"/>
                <w:sz w:val="20"/>
                <w:szCs w:val="20"/>
              </w:rPr>
              <w:t>1 280 510 061,92</w:t>
            </w:r>
          </w:p>
        </w:tc>
        <w:tc>
          <w:tcPr>
            <w:tcW w:w="813"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91,0</w:t>
            </w:r>
          </w:p>
        </w:tc>
        <w:tc>
          <w:tcPr>
            <w:tcW w:w="992" w:type="dxa"/>
            <w:tcBorders>
              <w:top w:val="single" w:sz="4" w:space="0" w:color="auto"/>
              <w:left w:val="nil"/>
              <w:bottom w:val="single" w:sz="4" w:space="0" w:color="auto"/>
              <w:right w:val="single" w:sz="4" w:space="0" w:color="auto"/>
            </w:tcBorders>
            <w:noWrap/>
            <w:vAlign w:val="center"/>
          </w:tcPr>
          <w:p w:rsidR="00225E69" w:rsidRPr="00C974EE" w:rsidRDefault="00225E69" w:rsidP="00C974EE">
            <w:pPr>
              <w:rPr>
                <w:sz w:val="20"/>
                <w:szCs w:val="20"/>
              </w:rPr>
            </w:pPr>
            <w:r w:rsidRPr="00C974EE">
              <w:rPr>
                <w:sz w:val="20"/>
                <w:szCs w:val="20"/>
              </w:rPr>
              <w:t>119,3</w:t>
            </w:r>
          </w:p>
        </w:tc>
      </w:tr>
    </w:tbl>
    <w:p w:rsidR="00225E69" w:rsidRPr="00DB030F" w:rsidRDefault="00225E69" w:rsidP="00DB030F">
      <w:pPr>
        <w:ind w:firstLine="709"/>
        <w:jc w:val="both"/>
      </w:pPr>
    </w:p>
    <w:p w:rsidR="00225E69" w:rsidRPr="00DB030F" w:rsidRDefault="00225E69" w:rsidP="00DB030F">
      <w:pPr>
        <w:ind w:firstLine="709"/>
        <w:jc w:val="both"/>
      </w:pPr>
      <w:proofErr w:type="gramStart"/>
      <w:r w:rsidRPr="00DB030F">
        <w:t>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 17.12.2024 года №7-25 «О бюджете Унечского муниципального района Брянской области на 2025 год и на плановый период 2026 и 2027 годов» в порядке, установленном приказом финансового управления администрации Унечского района от 31 декабря 2013 года № 56 «Об утверждении Порядка составления и</w:t>
      </w:r>
      <w:proofErr w:type="gramEnd"/>
      <w:r w:rsidRPr="00DB030F">
        <w:t xml:space="preserve"> ведения сводной бюджетной росписи бюджета Унечского муниципального </w:t>
      </w:r>
      <w:r w:rsidRPr="00DB030F">
        <w:lastRenderedPageBreak/>
        <w:t xml:space="preserve">района и бюджетных росписей главных распорядителей (распорядителей) средств бюджета района, главных администраторов источников финансирования дефицита бюджета района», приказом от 31 декабря 2015 года №90 «Об утверждении Порядка составления и ведения кассового плана исполнения бюджета Унечского муниципального района в текущем финансовом году». </w:t>
      </w:r>
    </w:p>
    <w:p w:rsidR="00225E69" w:rsidRPr="00DB030F" w:rsidRDefault="00225E69" w:rsidP="00DB030F">
      <w:pPr>
        <w:ind w:firstLine="709"/>
        <w:jc w:val="both"/>
        <w:rPr>
          <w:color w:val="FF0000"/>
        </w:rPr>
      </w:pPr>
      <w:r w:rsidRPr="00DB030F">
        <w:t>В отчетном периоде исполнение расходной части бюджета осуществлялось в рамках 4 муниципальных программ и характеризовалось следующими показателями. Плановые назначения по муниципальным программам на 2025 год предусмотрены в сумме 1 394 439 192,60 руб. Кассовое исполнение за 2025 год по муниципальным программам составило 1 269 809 203,75 руб. или 91,1 процента к плану и 99,2 процент в общем объеме расходов бюджета муниципального района.</w:t>
      </w:r>
    </w:p>
    <w:p w:rsidR="00225E69" w:rsidRPr="00DB030F" w:rsidRDefault="00225E69" w:rsidP="00DB030F">
      <w:pPr>
        <w:ind w:firstLine="709"/>
        <w:jc w:val="both"/>
      </w:pPr>
    </w:p>
    <w:p w:rsidR="00225E69" w:rsidRPr="00DB030F" w:rsidRDefault="00225E69" w:rsidP="00DB030F">
      <w:pPr>
        <w:ind w:firstLine="709"/>
        <w:jc w:val="center"/>
        <w:rPr>
          <w:b/>
        </w:rPr>
      </w:pPr>
    </w:p>
    <w:p w:rsidR="00225E69" w:rsidRPr="00DB030F" w:rsidRDefault="00225E69" w:rsidP="00DB030F">
      <w:pPr>
        <w:ind w:firstLine="709"/>
        <w:jc w:val="center"/>
        <w:rPr>
          <w:b/>
        </w:rPr>
      </w:pPr>
      <w:r w:rsidRPr="00DB030F">
        <w:rPr>
          <w:b/>
        </w:rPr>
        <w:t>Муниципальная программа</w:t>
      </w:r>
    </w:p>
    <w:p w:rsidR="00225E69" w:rsidRPr="00DB030F" w:rsidRDefault="00225E69" w:rsidP="00DB030F">
      <w:pPr>
        <w:ind w:firstLine="709"/>
        <w:jc w:val="center"/>
        <w:rPr>
          <w:b/>
        </w:rPr>
      </w:pPr>
      <w:r w:rsidRPr="00DB030F">
        <w:rPr>
          <w:b/>
        </w:rPr>
        <w:t>«Обеспечение реализации полномочий исполнительно-распорядительного органа местного самоуправления</w:t>
      </w:r>
    </w:p>
    <w:p w:rsidR="00225E69" w:rsidRPr="00DB030F" w:rsidRDefault="00225E69" w:rsidP="00DB030F">
      <w:pPr>
        <w:ind w:firstLine="709"/>
        <w:jc w:val="center"/>
        <w:rPr>
          <w:b/>
        </w:rPr>
      </w:pPr>
      <w:r w:rsidRPr="00DB030F">
        <w:rPr>
          <w:b/>
        </w:rPr>
        <w:t>Унечского муниципального района»</w:t>
      </w:r>
    </w:p>
    <w:p w:rsidR="00225E69" w:rsidRPr="00DB030F" w:rsidRDefault="00225E69" w:rsidP="00DB030F">
      <w:pPr>
        <w:ind w:firstLine="709"/>
        <w:jc w:val="center"/>
      </w:pPr>
    </w:p>
    <w:p w:rsidR="00225E69" w:rsidRPr="00DB030F" w:rsidRDefault="00225E69" w:rsidP="00DB030F">
      <w:pPr>
        <w:ind w:firstLine="709"/>
        <w:jc w:val="both"/>
      </w:pPr>
      <w:r w:rsidRPr="00DB030F">
        <w:t>Общий объем расходов по муниципальной программе «Обеспечение реализации полномочий исполнительно-распорядительного органа местного самоуправления Унечского муниципального района» за 2025 год составил 453 759 336,06 руб. при плановых назначениях 550 012 718,35 руб. Исполнение 82,5%.</w:t>
      </w:r>
    </w:p>
    <w:p w:rsidR="00225E69" w:rsidRPr="00DB030F" w:rsidRDefault="00225E69" w:rsidP="00DB030F">
      <w:pPr>
        <w:ind w:firstLine="709"/>
        <w:jc w:val="both"/>
      </w:pPr>
      <w:r w:rsidRPr="00DB030F">
        <w:t>Цели программы:</w:t>
      </w:r>
    </w:p>
    <w:p w:rsidR="00225E69" w:rsidRPr="00DB030F" w:rsidRDefault="00225E69" w:rsidP="00DB030F">
      <w:pPr>
        <w:ind w:firstLine="709"/>
        <w:jc w:val="both"/>
      </w:pPr>
      <w:r w:rsidRPr="00DB030F">
        <w:t>1.Эффективное исполнение полномочий исполнительно-распорядительным органом местного самоуправления Унечского муниципального района Брянской области;</w:t>
      </w:r>
    </w:p>
    <w:p w:rsidR="00225E69" w:rsidRPr="00DB030F" w:rsidRDefault="00225E69" w:rsidP="00DB030F">
      <w:pPr>
        <w:ind w:firstLine="709"/>
        <w:jc w:val="both"/>
      </w:pPr>
      <w:r w:rsidRPr="00DB030F">
        <w:t>2.Повышение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225E69" w:rsidRPr="00DB030F" w:rsidRDefault="00225E69" w:rsidP="00DB030F">
      <w:pPr>
        <w:ind w:firstLine="709"/>
        <w:jc w:val="both"/>
      </w:pPr>
      <w:r w:rsidRPr="00DB030F">
        <w:t>3.Организация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225E69" w:rsidRPr="00DB030F" w:rsidRDefault="00225E69" w:rsidP="00DB030F">
      <w:pPr>
        <w:ind w:firstLine="709"/>
        <w:jc w:val="both"/>
      </w:pPr>
      <w:r w:rsidRPr="00DB030F">
        <w:t xml:space="preserve">4. Реализация мероприятий по поддержке субъектов малого и среднего предпринимательства в </w:t>
      </w:r>
      <w:proofErr w:type="spellStart"/>
      <w:r w:rsidRPr="00DB030F">
        <w:t>Унечском</w:t>
      </w:r>
      <w:proofErr w:type="spellEnd"/>
      <w:r w:rsidRPr="00DB030F">
        <w:t xml:space="preserve"> районе;</w:t>
      </w:r>
    </w:p>
    <w:p w:rsidR="00225E69" w:rsidRPr="00DB030F" w:rsidRDefault="00225E69" w:rsidP="00DB030F">
      <w:pPr>
        <w:ind w:firstLine="709"/>
        <w:jc w:val="both"/>
      </w:pPr>
      <w:r w:rsidRPr="00DB030F">
        <w:t>5.Осуществление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225E69" w:rsidRPr="00DB030F" w:rsidRDefault="00225E69" w:rsidP="00DB030F">
      <w:pPr>
        <w:ind w:firstLine="709"/>
        <w:jc w:val="both"/>
      </w:pPr>
      <w:r w:rsidRPr="00DB030F">
        <w:t>6.Обеспечение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225E69" w:rsidRPr="00DB030F" w:rsidRDefault="00225E69" w:rsidP="00DB030F">
      <w:pPr>
        <w:ind w:firstLine="709"/>
        <w:jc w:val="both"/>
      </w:pPr>
      <w:r w:rsidRPr="00DB030F">
        <w:t>7.Обеспечение выполнения и создания условий для реализации муниципальной политики в сфере жилищно-коммунального хозяйства;</w:t>
      </w:r>
    </w:p>
    <w:p w:rsidR="00225E69" w:rsidRPr="00DB030F" w:rsidRDefault="00225E69" w:rsidP="00DB030F">
      <w:pPr>
        <w:ind w:firstLine="709"/>
        <w:jc w:val="both"/>
      </w:pPr>
      <w:r w:rsidRPr="00DB030F">
        <w:t>8.Развитие физической культуры и спорта на территории района;</w:t>
      </w:r>
    </w:p>
    <w:p w:rsidR="00225E69" w:rsidRPr="00DB030F" w:rsidRDefault="00225E69" w:rsidP="00DB030F">
      <w:pPr>
        <w:ind w:firstLine="709"/>
        <w:jc w:val="both"/>
      </w:pPr>
      <w:r w:rsidRPr="00DB030F">
        <w:t>9. Предоставление мер социальной поддержки и социальных гарантий граждан.</w:t>
      </w:r>
    </w:p>
    <w:p w:rsidR="00225E69" w:rsidRPr="00DB030F" w:rsidRDefault="00225E69" w:rsidP="00DB030F">
      <w:pPr>
        <w:ind w:firstLine="709"/>
        <w:jc w:val="both"/>
      </w:pPr>
      <w:r w:rsidRPr="00DB030F">
        <w:t>Задачи программы:</w:t>
      </w:r>
    </w:p>
    <w:p w:rsidR="00225E69" w:rsidRPr="00DB030F" w:rsidRDefault="00225E69" w:rsidP="00DB030F">
      <w:pPr>
        <w:ind w:firstLine="709"/>
        <w:jc w:val="both"/>
        <w:rPr>
          <w:bCs/>
        </w:rPr>
      </w:pPr>
      <w:r w:rsidRPr="00DB030F">
        <w:t>1. Создание условий для эффективной деятельности органов местного самоуправления</w:t>
      </w:r>
      <w:r w:rsidRPr="00DB030F">
        <w:rPr>
          <w:bCs/>
        </w:rPr>
        <w:t>.</w:t>
      </w:r>
    </w:p>
    <w:p w:rsidR="00225E69" w:rsidRPr="00DB030F" w:rsidRDefault="00225E69" w:rsidP="00DB030F">
      <w:pPr>
        <w:ind w:firstLine="709"/>
        <w:jc w:val="both"/>
        <w:rPr>
          <w:bCs/>
        </w:rPr>
      </w:pPr>
      <w:r w:rsidRPr="00DB030F">
        <w:t>2.</w:t>
      </w:r>
      <w:r w:rsidRPr="00DB030F">
        <w:rPr>
          <w:bCs/>
        </w:rPr>
        <w:t xml:space="preserve"> Организация предоставления государственных и муниципальных услуг на базе многофункционального центра.</w:t>
      </w:r>
    </w:p>
    <w:p w:rsidR="00225E69" w:rsidRPr="00DB030F" w:rsidRDefault="00225E69" w:rsidP="00DB030F">
      <w:pPr>
        <w:ind w:firstLine="709"/>
        <w:jc w:val="both"/>
        <w:rPr>
          <w:bCs/>
        </w:rPr>
      </w:pPr>
      <w:r w:rsidRPr="00DB030F">
        <w:t>3.</w:t>
      </w:r>
      <w:r w:rsidRPr="00DB030F">
        <w:rPr>
          <w:bCs/>
        </w:rPr>
        <w:t xml:space="preserve"> Обеспечение готовности к реагированию на чрезвычайные ситуации, развитие систем информационного обеспечения;</w:t>
      </w:r>
    </w:p>
    <w:p w:rsidR="00225E69" w:rsidRPr="00DB030F" w:rsidRDefault="00225E69" w:rsidP="00DB030F">
      <w:pPr>
        <w:ind w:firstLine="709"/>
        <w:jc w:val="both"/>
      </w:pPr>
      <w:r w:rsidRPr="00DB030F">
        <w:rPr>
          <w:bCs/>
        </w:rPr>
        <w:t>4.</w:t>
      </w:r>
      <w:r w:rsidRPr="00DB030F">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225E69" w:rsidRPr="00DB030F" w:rsidRDefault="00225E69" w:rsidP="00DB030F">
      <w:pPr>
        <w:ind w:firstLine="709"/>
        <w:jc w:val="both"/>
      </w:pPr>
      <w:proofErr w:type="gramStart"/>
      <w:r w:rsidRPr="00DB030F">
        <w:t>5.Содействие в повышении финансовой устойчивости сельского хозяйства, обеспечение развития приоритетных под отраслей сельского хозяйства;</w:t>
      </w:r>
      <w:proofErr w:type="gramEnd"/>
    </w:p>
    <w:p w:rsidR="00225E69" w:rsidRPr="00DB030F" w:rsidRDefault="00225E69" w:rsidP="00DB030F">
      <w:pPr>
        <w:ind w:firstLine="709"/>
        <w:jc w:val="both"/>
      </w:pPr>
      <w:r w:rsidRPr="00DB030F">
        <w:t xml:space="preserve">6.Реализация мероприятий по поддержке субъектов малого и среднего предпринимательства в </w:t>
      </w:r>
      <w:proofErr w:type="spellStart"/>
      <w:r w:rsidRPr="00DB030F">
        <w:t>Унечском</w:t>
      </w:r>
      <w:proofErr w:type="spellEnd"/>
      <w:r w:rsidRPr="00DB030F">
        <w:t xml:space="preserve"> районе, а также физических лиц, применяющих специальный налоговый режим «Налог на профессиональный доход».</w:t>
      </w:r>
    </w:p>
    <w:p w:rsidR="00225E69" w:rsidRPr="00DB030F" w:rsidRDefault="00225E69" w:rsidP="00DB030F">
      <w:pPr>
        <w:ind w:firstLine="709"/>
        <w:jc w:val="both"/>
      </w:pPr>
      <w:r w:rsidRPr="00DB030F">
        <w:lastRenderedPageBreak/>
        <w:t>7.Обеспечение исполнения переданных полномочий Брянской области.</w:t>
      </w:r>
    </w:p>
    <w:p w:rsidR="00225E69" w:rsidRPr="00DB030F" w:rsidRDefault="00225E69" w:rsidP="00DB030F">
      <w:pPr>
        <w:ind w:firstLine="709"/>
        <w:jc w:val="both"/>
      </w:pPr>
      <w:r w:rsidRPr="00DB030F">
        <w:t xml:space="preserve">8.Обеспечение сохранности, восстановления и </w:t>
      </w:r>
      <w:proofErr w:type="gramStart"/>
      <w:r w:rsidRPr="00DB030F">
        <w:t>развития</w:t>
      </w:r>
      <w:proofErr w:type="gramEnd"/>
      <w:r w:rsidRPr="00DB030F">
        <w:t xml:space="preserve"> автомобильных дорог местного значения и условий безопасного движения по ним при эксплуатации дорожной сети;</w:t>
      </w:r>
    </w:p>
    <w:p w:rsidR="00225E69" w:rsidRPr="00DB030F" w:rsidRDefault="00225E69" w:rsidP="00DB030F">
      <w:pPr>
        <w:ind w:firstLine="709"/>
        <w:jc w:val="both"/>
      </w:pPr>
      <w:r w:rsidRPr="00DB030F">
        <w:t>9.Создание условий для обеспечения потребностей населения района в транспортных услугах.</w:t>
      </w:r>
    </w:p>
    <w:p w:rsidR="00225E69" w:rsidRPr="00DB030F" w:rsidRDefault="00225E69" w:rsidP="00DB030F">
      <w:pPr>
        <w:ind w:firstLine="709"/>
        <w:jc w:val="both"/>
      </w:pPr>
      <w:r w:rsidRPr="00DB030F">
        <w:t>10.Содействие реформированию жилищно-коммунального хозяйства, создание благоприятных условий проживания граждан.</w:t>
      </w:r>
    </w:p>
    <w:p w:rsidR="00225E69" w:rsidRPr="00DB030F" w:rsidRDefault="00225E69" w:rsidP="00DB030F">
      <w:pPr>
        <w:ind w:firstLine="709"/>
        <w:jc w:val="both"/>
      </w:pPr>
      <w:r w:rsidRPr="00DB030F">
        <w:t>11. Популяризация массового и профессионального спорта.</w:t>
      </w:r>
    </w:p>
    <w:p w:rsidR="00225E69" w:rsidRPr="00DB030F" w:rsidRDefault="00225E69" w:rsidP="00DB030F">
      <w:pPr>
        <w:ind w:firstLine="709"/>
        <w:jc w:val="both"/>
      </w:pPr>
      <w:r w:rsidRPr="00DB030F">
        <w:t>12. 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225E69" w:rsidRPr="00DB030F" w:rsidRDefault="00225E69" w:rsidP="00DB030F">
      <w:pPr>
        <w:ind w:firstLine="709"/>
        <w:jc w:val="both"/>
      </w:pPr>
      <w:r w:rsidRPr="00DB030F">
        <w:t>13.Социальная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225E69" w:rsidRPr="00DB030F" w:rsidRDefault="00225E69" w:rsidP="00DB030F">
      <w:pPr>
        <w:ind w:firstLine="709"/>
        <w:jc w:val="both"/>
      </w:pPr>
      <w:r w:rsidRPr="00DB030F">
        <w:t>Реализация программы осуществляется по 7 подпрограммам.</w:t>
      </w:r>
    </w:p>
    <w:p w:rsidR="00225E69" w:rsidRPr="00DB030F" w:rsidRDefault="00225E69" w:rsidP="00DB030F">
      <w:pPr>
        <w:ind w:firstLine="709"/>
        <w:jc w:val="both"/>
      </w:pPr>
      <w:r w:rsidRPr="00DB030F">
        <w:t xml:space="preserve">По подпрограмме «Повышение качества и доступности </w:t>
      </w:r>
      <w:proofErr w:type="gramStart"/>
      <w:r w:rsidRPr="00DB030F">
        <w:t>предоставления</w:t>
      </w:r>
      <w:proofErr w:type="gramEnd"/>
      <w:r w:rsidRPr="00DB030F">
        <w:t xml:space="preserve"> государственных и муниципальных услуг в </w:t>
      </w:r>
      <w:proofErr w:type="spellStart"/>
      <w:r w:rsidRPr="00DB030F">
        <w:t>Унечском</w:t>
      </w:r>
      <w:proofErr w:type="spellEnd"/>
      <w:r w:rsidRPr="00DB030F">
        <w:t xml:space="preserve"> районе» при плане 6 352 130,00 руб. расходы за 2025 год исполнены на 95,3 % и составили 6 054 302,79 руб.</w:t>
      </w:r>
    </w:p>
    <w:p w:rsidR="00225E69" w:rsidRPr="00DB030F" w:rsidRDefault="00225E69" w:rsidP="00DB030F">
      <w:pPr>
        <w:ind w:firstLine="709"/>
        <w:jc w:val="both"/>
        <w:rPr>
          <w:i/>
        </w:rPr>
      </w:pPr>
      <w:r w:rsidRPr="00DB030F">
        <w:rPr>
          <w:i/>
        </w:rPr>
        <w:t>Основное мероприятие: Организация деятельности многофункционального центра предоставления государственных и муниципальных услуг, соответствующего установленным требованиям.</w:t>
      </w:r>
    </w:p>
    <w:p w:rsidR="00225E69" w:rsidRPr="00DB030F" w:rsidRDefault="00225E69" w:rsidP="00DB030F">
      <w:pPr>
        <w:ind w:firstLine="709"/>
        <w:jc w:val="both"/>
      </w:pPr>
      <w:r w:rsidRPr="00DB030F">
        <w:t xml:space="preserve">В рамках основного мероприятия расходы направлены на финансовое обеспечение деятельности муниципального учреждения «Многофункциональный центр предоставления государственных и муниципальных услуг в </w:t>
      </w:r>
      <w:proofErr w:type="spellStart"/>
      <w:r w:rsidRPr="00DB030F">
        <w:t>Унечском</w:t>
      </w:r>
      <w:proofErr w:type="spellEnd"/>
      <w:r w:rsidRPr="00DB030F">
        <w:t xml:space="preserve"> районе» в сумме 6 054 302,79 руб.</w:t>
      </w:r>
    </w:p>
    <w:p w:rsidR="00225E69" w:rsidRPr="00DB030F" w:rsidRDefault="00225E69" w:rsidP="00DB030F">
      <w:pPr>
        <w:ind w:firstLine="709"/>
        <w:jc w:val="both"/>
      </w:pPr>
      <w:r w:rsidRPr="00DB030F">
        <w:t xml:space="preserve">По подпрограмме «Реализация полномочий в сфере безопасности, защита населения и территории Унечского района от чрезвычайных ситуаций» при плане </w:t>
      </w:r>
    </w:p>
    <w:p w:rsidR="00225E69" w:rsidRPr="00DB030F" w:rsidRDefault="00225E69" w:rsidP="00DB030F">
      <w:pPr>
        <w:ind w:firstLine="709"/>
        <w:jc w:val="both"/>
      </w:pPr>
      <w:r w:rsidRPr="00DB030F">
        <w:t xml:space="preserve">7 986 971,00 руб. расходы составили 6 280 665,11 руб. или 78,6 %. </w:t>
      </w:r>
    </w:p>
    <w:p w:rsidR="00225E69" w:rsidRPr="00DB030F" w:rsidRDefault="00225E69" w:rsidP="00DB030F">
      <w:pPr>
        <w:ind w:firstLine="709"/>
        <w:jc w:val="both"/>
        <w:rPr>
          <w:i/>
        </w:rPr>
      </w:pPr>
      <w:r w:rsidRPr="00DB030F">
        <w:rPr>
          <w:i/>
        </w:rPr>
        <w:t>Основное мероприятие: Обеспечение мобилизационной готовности к реагированию на чрезвычайные ситуации.</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мобилизационную подготовку экономики в сумме 2 606,40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Снижение рисков и смягчение последствий чрезвычайных ситуаций природного и техногенного характера.</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содержание муниципального казенного учреждения единой дежурно-диспетчерской службы в сумме 6 048 222,02 руб.;</w:t>
      </w:r>
    </w:p>
    <w:p w:rsidR="00225E69" w:rsidRPr="00DB030F" w:rsidRDefault="00225E69" w:rsidP="00DB030F">
      <w:pPr>
        <w:ind w:firstLine="709"/>
        <w:jc w:val="both"/>
      </w:pPr>
      <w:r w:rsidRPr="00DB030F">
        <w:t>- на организацию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200 586,69 руб.;</w:t>
      </w:r>
    </w:p>
    <w:p w:rsidR="00225E69" w:rsidRPr="00DB030F" w:rsidRDefault="00225E69" w:rsidP="00DB030F">
      <w:pPr>
        <w:ind w:firstLine="709"/>
        <w:jc w:val="both"/>
      </w:pPr>
      <w:r w:rsidRPr="00DB030F">
        <w:t xml:space="preserve">- на оповещение населения об опасностях, возникающих при ведении военных действий и возникновении чрезвычайных ситуаций в сумме 29 250,00 руб.; </w:t>
      </w:r>
    </w:p>
    <w:p w:rsidR="00225E69" w:rsidRPr="00DB030F" w:rsidRDefault="00225E69" w:rsidP="00DB030F">
      <w:pPr>
        <w:ind w:firstLine="709"/>
        <w:jc w:val="both"/>
      </w:pPr>
      <w:r w:rsidRPr="00DB030F">
        <w:t>- на 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 расходов не производилось.</w:t>
      </w:r>
    </w:p>
    <w:p w:rsidR="00225E69" w:rsidRPr="00DB030F" w:rsidRDefault="00225E69" w:rsidP="00DB030F">
      <w:pPr>
        <w:spacing w:before="240"/>
        <w:ind w:firstLine="709"/>
        <w:jc w:val="both"/>
      </w:pPr>
      <w:r w:rsidRPr="00DB030F">
        <w:tab/>
        <w:t xml:space="preserve">По подпрограмме «Поддержка малого и среднего предпринимательства в </w:t>
      </w:r>
      <w:proofErr w:type="spellStart"/>
      <w:r w:rsidRPr="00DB030F">
        <w:t>Унечском</w:t>
      </w:r>
      <w:proofErr w:type="spellEnd"/>
      <w:r w:rsidRPr="00DB030F">
        <w:t xml:space="preserve"> районе» при годовых плановых назначениях в сумме 400 000 руб. кассовые расходы за 2025 год составили 190 980,00 руб.</w:t>
      </w:r>
    </w:p>
    <w:p w:rsidR="00225E69" w:rsidRPr="00DB030F" w:rsidRDefault="00225E69" w:rsidP="00DB030F">
      <w:pPr>
        <w:ind w:firstLine="709"/>
        <w:jc w:val="both"/>
        <w:rPr>
          <w:i/>
        </w:rPr>
      </w:pPr>
      <w:r w:rsidRPr="00DB030F">
        <w:tab/>
      </w:r>
      <w:r w:rsidRPr="00DB030F">
        <w:rPr>
          <w:i/>
        </w:rPr>
        <w:t xml:space="preserve">Основное мероприятие: Реализация мероприятий по поддержке субъектов малого и среднего предпринимательства в </w:t>
      </w:r>
      <w:proofErr w:type="spellStart"/>
      <w:r w:rsidRPr="00DB030F">
        <w:rPr>
          <w:i/>
        </w:rPr>
        <w:t>Унечском</w:t>
      </w:r>
      <w:proofErr w:type="spellEnd"/>
      <w:r w:rsidRPr="00DB030F">
        <w:rPr>
          <w:i/>
        </w:rPr>
        <w:t xml:space="preserve"> районе.</w:t>
      </w:r>
    </w:p>
    <w:p w:rsidR="00225E69" w:rsidRPr="00DB030F" w:rsidRDefault="00225E69" w:rsidP="00DB030F">
      <w:pPr>
        <w:ind w:firstLine="709"/>
        <w:jc w:val="both"/>
      </w:pPr>
      <w:r w:rsidRPr="00DB030F">
        <w:rPr>
          <w:i/>
        </w:rPr>
        <w:tab/>
      </w:r>
      <w:r w:rsidRPr="00DB030F">
        <w:t xml:space="preserve">Расходы направлены на выплату </w:t>
      </w:r>
      <w:proofErr w:type="gramStart"/>
      <w:r w:rsidRPr="00DB030F">
        <w:t>субсидии</w:t>
      </w:r>
      <w:proofErr w:type="gramEnd"/>
      <w:r w:rsidRPr="00DB030F">
        <w:t xml:space="preserve">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190 980,00 руб.</w:t>
      </w:r>
    </w:p>
    <w:p w:rsidR="00225E69" w:rsidRPr="00DB030F" w:rsidRDefault="00225E69" w:rsidP="00DB030F">
      <w:pPr>
        <w:ind w:firstLine="709"/>
        <w:jc w:val="both"/>
      </w:pPr>
      <w:r w:rsidRPr="00DB030F">
        <w:lastRenderedPageBreak/>
        <w:t>По подпрограмме «Осуществление отдельных государственных полномочий Брянской области» при плановых назначениях 3 028 140,30 руб. расходы за 2025 год составили 2 085 171,18 руб. или 68,9 %.</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Обеспечение реализации отдельных государственных полномочий Брянской области.</w:t>
      </w:r>
    </w:p>
    <w:p w:rsidR="00225E69" w:rsidRPr="00DB030F" w:rsidRDefault="00225E69" w:rsidP="00DB030F">
      <w:pPr>
        <w:ind w:firstLine="709"/>
        <w:jc w:val="both"/>
      </w:pPr>
      <w:r w:rsidRPr="00DB030F">
        <w:t>В рамках основного мероприятия расходы направлены:</w:t>
      </w:r>
    </w:p>
    <w:p w:rsidR="00225E69" w:rsidRPr="00DB030F" w:rsidRDefault="00225E69" w:rsidP="00DB030F">
      <w:pPr>
        <w:ind w:firstLine="709"/>
        <w:jc w:val="both"/>
      </w:pPr>
      <w:proofErr w:type="gramStart"/>
      <w:r w:rsidRPr="00DB030F">
        <w:t>-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в сумме 853 333,19 руб.;</w:t>
      </w:r>
      <w:proofErr w:type="gramEnd"/>
    </w:p>
    <w:p w:rsidR="00225E69" w:rsidRPr="00DB030F" w:rsidRDefault="00225E69" w:rsidP="00DB030F">
      <w:pPr>
        <w:ind w:firstLine="709"/>
        <w:jc w:val="both"/>
      </w:pPr>
      <w:r w:rsidRPr="00DB030F">
        <w:t>-на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организации деятельности административных комиссий) в сумме 578 743,60 руб.;</w:t>
      </w:r>
    </w:p>
    <w:p w:rsidR="00225E69" w:rsidRPr="00DB030F" w:rsidRDefault="00225E69" w:rsidP="00DB030F">
      <w:pPr>
        <w:ind w:firstLine="709"/>
        <w:jc w:val="both"/>
      </w:pPr>
      <w:proofErr w:type="gramStart"/>
      <w:r w:rsidRPr="00DB030F">
        <w:t>-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расходов не было.;</w:t>
      </w:r>
      <w:proofErr w:type="gramEnd"/>
    </w:p>
    <w:p w:rsidR="00225E69" w:rsidRPr="00DB030F" w:rsidRDefault="00225E69" w:rsidP="00DB030F">
      <w:pPr>
        <w:ind w:firstLine="709"/>
        <w:jc w:val="both"/>
      </w:pPr>
      <w:r w:rsidRPr="00DB030F">
        <w:t>-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302 068,24 руб.;</w:t>
      </w:r>
    </w:p>
    <w:p w:rsidR="00225E69" w:rsidRPr="00DB030F" w:rsidRDefault="00225E69" w:rsidP="00DB030F">
      <w:pPr>
        <w:ind w:firstLine="709"/>
        <w:jc w:val="both"/>
      </w:pPr>
      <w:r w:rsidRPr="00DB030F">
        <w:t>- на 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сумме 52 133,76 руб.</w:t>
      </w:r>
    </w:p>
    <w:p w:rsidR="00225E69" w:rsidRPr="00DB030F" w:rsidRDefault="00225E69" w:rsidP="00DB030F">
      <w:pPr>
        <w:ind w:firstLine="709"/>
        <w:jc w:val="both"/>
        <w:rPr>
          <w:i/>
          <w:iCs/>
        </w:rPr>
      </w:pPr>
      <w:r w:rsidRPr="00DB030F">
        <w:rPr>
          <w:i/>
          <w:iCs/>
        </w:rPr>
        <w:t>Основное мероприятие: Региональный проект "Предупреждение и ликвидация заразных и иных болезней животных"</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организацию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283 742,39 руб.;</w:t>
      </w:r>
    </w:p>
    <w:p w:rsidR="00225E69" w:rsidRPr="00DB030F" w:rsidRDefault="00225E69" w:rsidP="00DB030F">
      <w:pPr>
        <w:ind w:firstLine="709"/>
        <w:jc w:val="both"/>
      </w:pPr>
      <w:r w:rsidRPr="00DB030F">
        <w:t xml:space="preserve">По подпрограмме «Развитие топливно-энергетического комплекса, транспорта, жилищно-коммунального и дорожного хозяйства Унечского района» кассовое исполнение за 2025 год составило 43 685 458,83 руб. или 82,6 % годовых плановых назначений 52 871 083,91 руб. </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Обеспечение выполнения и создания условий для реализации муниципальной политики в сфере автомобильных дорог общего пользования местного значения.</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proofErr w:type="gramStart"/>
      <w:r w:rsidRPr="00DB030F">
        <w:t xml:space="preserve">- на обеспечение сохранности автомобильных дорог местного значения и условий безопасности движения по ним 97 349,68 руб. (32 349,56 руб. разработка сметной документации и проверка сметной стоимости по ремонту автомобильной дороги Жуково - </w:t>
      </w:r>
      <w:proofErr w:type="spellStart"/>
      <w:r w:rsidRPr="00DB030F">
        <w:t>Спиридоновка</w:t>
      </w:r>
      <w:proofErr w:type="spellEnd"/>
      <w:r w:rsidRPr="00DB030F">
        <w:t xml:space="preserve"> - </w:t>
      </w:r>
      <w:proofErr w:type="spellStart"/>
      <w:r w:rsidRPr="00DB030F">
        <w:t>Задубенье</w:t>
      </w:r>
      <w:proofErr w:type="spellEnd"/>
      <w:r w:rsidRPr="00DB030F">
        <w:t xml:space="preserve"> – Александровка; 35 000,00 руб. разработка сметной документации по ремонту автомобильной дороги ул. Луговая </w:t>
      </w:r>
      <w:proofErr w:type="spellStart"/>
      <w:r w:rsidRPr="00DB030F">
        <w:t>с.п</w:t>
      </w:r>
      <w:proofErr w:type="spellEnd"/>
      <w:r w:rsidRPr="00DB030F">
        <w:t>.</w:t>
      </w:r>
      <w:proofErr w:type="gramEnd"/>
      <w:r w:rsidRPr="00DB030F">
        <w:t xml:space="preserve"> Ивайтенки; 30</w:t>
      </w:r>
      <w:r w:rsidRPr="00DB030F">
        <w:rPr>
          <w:lang w:val="en-US"/>
        </w:rPr>
        <w:t> </w:t>
      </w:r>
      <w:r w:rsidRPr="00DB030F">
        <w:t>000 руб.</w:t>
      </w:r>
      <w:r w:rsidRPr="00DB030F">
        <w:rPr>
          <w:spacing w:val="-2"/>
          <w:w w:val="90"/>
        </w:rPr>
        <w:t xml:space="preserve"> уплата административного штрафа</w:t>
      </w:r>
      <w:proofErr w:type="gramStart"/>
      <w:r w:rsidRPr="00DB030F">
        <w:rPr>
          <w:spacing w:val="-2"/>
          <w:w w:val="90"/>
        </w:rPr>
        <w:t xml:space="preserve"> </w:t>
      </w:r>
      <w:r w:rsidRPr="00DB030F">
        <w:t>)</w:t>
      </w:r>
      <w:proofErr w:type="gramEnd"/>
      <w:r w:rsidRPr="00DB030F">
        <w:t>;</w:t>
      </w:r>
    </w:p>
    <w:p w:rsidR="00225E69" w:rsidRPr="00DB030F" w:rsidRDefault="00225E69" w:rsidP="00DB030F">
      <w:pPr>
        <w:ind w:firstLine="709"/>
        <w:jc w:val="both"/>
      </w:pPr>
      <w:r w:rsidRPr="00DB030F">
        <w:lastRenderedPageBreak/>
        <w:t xml:space="preserve">- </w:t>
      </w:r>
      <w:proofErr w:type="gramStart"/>
      <w:r w:rsidRPr="00DB030F">
        <w:t>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w:t>
      </w:r>
      <w:proofErr w:type="gramEnd"/>
      <w:r w:rsidRPr="00DB030F">
        <w:t xml:space="preserve"> дорожного хозяйства с сельскими поселениями в сумме 14 246 272,23 руб.;</w:t>
      </w:r>
    </w:p>
    <w:p w:rsidR="00225E69" w:rsidRPr="00DB030F" w:rsidRDefault="00225E69" w:rsidP="00DB030F">
      <w:pPr>
        <w:ind w:firstLine="709"/>
        <w:jc w:val="both"/>
      </w:pPr>
      <w:proofErr w:type="gramStart"/>
      <w:r w:rsidRPr="00DB030F">
        <w:t xml:space="preserve">- по обеспечению сохранности автомобильных дорог местного значения и условий безопасности движения по ним (капитальный ремонт автомобильной дороги Жуково - </w:t>
      </w:r>
      <w:proofErr w:type="spellStart"/>
      <w:r w:rsidRPr="00DB030F">
        <w:t>Спиридоновка</w:t>
      </w:r>
      <w:proofErr w:type="spellEnd"/>
      <w:r w:rsidRPr="00DB030F">
        <w:t xml:space="preserve"> - </w:t>
      </w:r>
      <w:proofErr w:type="spellStart"/>
      <w:r w:rsidRPr="00DB030F">
        <w:t>Задубенье</w:t>
      </w:r>
      <w:proofErr w:type="spellEnd"/>
      <w:r w:rsidRPr="00DB030F">
        <w:t xml:space="preserve"> - Александровка (части разрушенного асфальтового покрытия дороги между </w:t>
      </w:r>
      <w:proofErr w:type="spellStart"/>
      <w:r w:rsidRPr="00DB030F">
        <w:t>н.п</w:t>
      </w:r>
      <w:proofErr w:type="spellEnd"/>
      <w:r w:rsidRPr="00DB030F">
        <w:t>.</w:t>
      </w:r>
      <w:proofErr w:type="gramEnd"/>
      <w:r w:rsidRPr="00DB030F">
        <w:t xml:space="preserve"> </w:t>
      </w:r>
      <w:proofErr w:type="gramStart"/>
      <w:r w:rsidRPr="00DB030F">
        <w:t>Жуково - Александровка) Унечского района Брянской области) расходов не было.</w:t>
      </w:r>
      <w:proofErr w:type="gramEnd"/>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Создание условий для обеспечения потребностей населения района в транспортных услугах.</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компенсацию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в сумме 8 944 083,20 руб.;</w:t>
      </w:r>
    </w:p>
    <w:p w:rsidR="00225E69" w:rsidRPr="00DB030F" w:rsidRDefault="00225E69" w:rsidP="00DB030F">
      <w:pPr>
        <w:ind w:firstLine="709"/>
        <w:jc w:val="both"/>
        <w:rPr>
          <w:color w:val="FF0000"/>
        </w:rPr>
      </w:pPr>
      <w:r w:rsidRPr="00DB030F">
        <w:t>- на уплату государственной пошлины и транспортного налога 42 395,00 руб. (при плане 80 000,00 руб.)</w:t>
      </w:r>
      <w:r w:rsidRPr="00DB030F">
        <w:rPr>
          <w:color w:val="FF0000"/>
        </w:rPr>
        <w:t>.</w:t>
      </w:r>
    </w:p>
    <w:p w:rsidR="00225E69" w:rsidRPr="00DB030F" w:rsidRDefault="00225E69" w:rsidP="00DB030F">
      <w:pPr>
        <w:ind w:firstLine="709"/>
        <w:jc w:val="both"/>
      </w:pPr>
      <w:r w:rsidRPr="00DB030F">
        <w:t xml:space="preserve"> </w:t>
      </w:r>
      <w:r w:rsidRPr="00DB030F">
        <w:rPr>
          <w:i/>
        </w:rPr>
        <w:t>Основное мероприятие:</w:t>
      </w:r>
      <w:r w:rsidRPr="00DB030F">
        <w:t xml:space="preserve"> </w:t>
      </w:r>
      <w:r w:rsidRPr="00DB030F">
        <w:rPr>
          <w:i/>
        </w:rPr>
        <w:t>Обеспечение выполнения и создания условий для реализации муниципальной политики в сфере жилищно-коммунального хозяйства.</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xml:space="preserve">- на услуги по актуализации схемы водоснабжения и водоотведения </w:t>
      </w:r>
      <w:proofErr w:type="spellStart"/>
      <w:r w:rsidRPr="00DB030F">
        <w:t>Ивайтенского</w:t>
      </w:r>
      <w:proofErr w:type="spellEnd"/>
      <w:r w:rsidRPr="00DB030F">
        <w:t xml:space="preserve"> и Павловского сельских поселений 2025-2038гг. - 120 000,00 руб.;</w:t>
      </w:r>
    </w:p>
    <w:p w:rsidR="00225E69" w:rsidRPr="00DB030F" w:rsidRDefault="00225E69" w:rsidP="00DB030F">
      <w:pPr>
        <w:ind w:firstLine="709"/>
        <w:jc w:val="both"/>
      </w:pPr>
      <w:r w:rsidRPr="00DB030F">
        <w:t>- на проведение государственной экспертизы ПСД по объекту капитальный ремонт теплотрассы к жилым домам по ул. Луначарского д5.,7. – 113 070,56 руб.;</w:t>
      </w:r>
    </w:p>
    <w:p w:rsidR="00225E69" w:rsidRPr="00DB030F" w:rsidRDefault="00225E69" w:rsidP="00DB030F">
      <w:pPr>
        <w:ind w:firstLine="709"/>
        <w:jc w:val="both"/>
      </w:pPr>
      <w:r w:rsidRPr="00DB030F">
        <w:t>- на организацию и содержание мест захоронения твердых бытовых отходов 2 633 381,00 руб.;</w:t>
      </w:r>
    </w:p>
    <w:p w:rsidR="00225E69" w:rsidRPr="00DB030F" w:rsidRDefault="00225E69" w:rsidP="00DB030F">
      <w:pPr>
        <w:ind w:firstLine="709"/>
        <w:jc w:val="both"/>
      </w:pPr>
      <w:r w:rsidRPr="00DB030F">
        <w:t xml:space="preserve">- на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 в </w:t>
      </w:r>
      <w:r w:rsidRPr="00DB030F">
        <w:rPr>
          <w:color w:val="000000" w:themeColor="text1"/>
        </w:rPr>
        <w:t xml:space="preserve">сумме 304 259,90 </w:t>
      </w:r>
      <w:r w:rsidRPr="00DB030F">
        <w:t>руб.;</w:t>
      </w:r>
    </w:p>
    <w:p w:rsidR="00225E69" w:rsidRPr="00DB030F" w:rsidRDefault="00225E69" w:rsidP="00DB030F">
      <w:pPr>
        <w:ind w:firstLine="709"/>
        <w:jc w:val="both"/>
      </w:pPr>
      <w:r w:rsidRPr="00DB030F">
        <w:t>- на реализацию переданных полномочий сельским поселениям на организацию водоснабжения населения в части нецентрализованного водоснабжения в сумме 838 380,00 руб.;</w:t>
      </w:r>
    </w:p>
    <w:p w:rsidR="00225E69" w:rsidRPr="00DB030F" w:rsidRDefault="00225E69" w:rsidP="00DB030F">
      <w:pPr>
        <w:ind w:firstLine="709"/>
        <w:jc w:val="both"/>
        <w:rPr>
          <w:color w:val="000000" w:themeColor="text1"/>
        </w:rPr>
      </w:pPr>
      <w:r w:rsidRPr="00DB030F">
        <w:rPr>
          <w:color w:val="000000" w:themeColor="text1"/>
        </w:rPr>
        <w:t>- на реализацию переданных полномочий сельским поселениям на уплату ежемесячных взносов на капитальный ремонт многоквартирных домов в сумме 100 138,57 руб.;</w:t>
      </w:r>
    </w:p>
    <w:p w:rsidR="00225E69" w:rsidRPr="00DB030F" w:rsidRDefault="00225E69" w:rsidP="00DB030F">
      <w:pPr>
        <w:ind w:firstLine="709"/>
        <w:jc w:val="both"/>
      </w:pPr>
      <w:r w:rsidRPr="00DB030F">
        <w:t>- на приобретение специализированной техники для предприятий жилищно-коммунального комплекса (кран-манипулятор на шасси КАМАЗ) 11 664 328,50 руб.</w:t>
      </w:r>
      <w:r w:rsidRPr="00DB030F">
        <w:rPr>
          <w:color w:val="000000" w:themeColor="text1"/>
        </w:rPr>
        <w:t>;</w:t>
      </w:r>
    </w:p>
    <w:p w:rsidR="00225E69" w:rsidRPr="00DB030F" w:rsidRDefault="00225E69" w:rsidP="00DB030F">
      <w:pPr>
        <w:ind w:firstLine="709"/>
        <w:jc w:val="both"/>
        <w:rPr>
          <w:color w:val="000000" w:themeColor="text1"/>
        </w:rPr>
      </w:pPr>
      <w:r w:rsidRPr="00DB030F">
        <w:rPr>
          <w:color w:val="000000" w:themeColor="text1"/>
        </w:rPr>
        <w:t>- на субсидию на возмещение части затрат, связанных с выполнением мероприятий по содержанию муниципального имущества и эксплуатации котельной ДОЛ "Ручеек" Унечского района 549 692,19 руб.;</w:t>
      </w:r>
    </w:p>
    <w:p w:rsidR="00225E69" w:rsidRPr="00DB030F" w:rsidRDefault="00225E69" w:rsidP="00DB030F">
      <w:pPr>
        <w:ind w:firstLine="709"/>
        <w:jc w:val="both"/>
        <w:rPr>
          <w:i/>
          <w:iCs/>
        </w:rPr>
      </w:pPr>
      <w:r w:rsidRPr="00DB030F">
        <w:rPr>
          <w:i/>
          <w:iCs/>
        </w:rPr>
        <w:t>Основное мероприятие:</w:t>
      </w:r>
      <w:r w:rsidRPr="00DB030F">
        <w:t xml:space="preserve"> «</w:t>
      </w:r>
      <w:r w:rsidRPr="00DB030F">
        <w:rPr>
          <w:i/>
          <w:iCs/>
        </w:rPr>
        <w:t>Региональный проект "Модернизация коммунальной инфраструктуры (Брянская область)».</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rPr>
          <w:color w:val="000000" w:themeColor="text1"/>
        </w:rPr>
      </w:pPr>
      <w:proofErr w:type="gramStart"/>
      <w:r w:rsidRPr="00DB030F">
        <w:rPr>
          <w:color w:val="000000" w:themeColor="text1"/>
        </w:rPr>
        <w:t xml:space="preserve">- на капитальный ремонт участка тепловой трассы Брянская область, </w:t>
      </w:r>
      <w:proofErr w:type="spellStart"/>
      <w:r w:rsidRPr="00DB030F">
        <w:rPr>
          <w:color w:val="000000" w:themeColor="text1"/>
        </w:rPr>
        <w:t>Унечский</w:t>
      </w:r>
      <w:proofErr w:type="spellEnd"/>
      <w:r w:rsidRPr="00DB030F">
        <w:rPr>
          <w:color w:val="000000" w:themeColor="text1"/>
        </w:rPr>
        <w:t xml:space="preserve"> район, г. Унеча, ул. Советская, Горького, Пролетарская, Октябрьская (от котельной 42 квартала к жилым домам, расположенным по адресу: ул. Пролетарская, д.1,3) 4 032 108,00 руб.</w:t>
      </w:r>
      <w:proofErr w:type="gramEnd"/>
    </w:p>
    <w:p w:rsidR="00225E69" w:rsidRPr="00DB030F" w:rsidRDefault="00225E69" w:rsidP="00DB030F">
      <w:pPr>
        <w:ind w:firstLine="709"/>
        <w:jc w:val="both"/>
      </w:pPr>
      <w:r w:rsidRPr="00DB030F">
        <w:t xml:space="preserve">По подпрограмме «Развитие физической культуры и спорта Унечского района» при плане 303 242 473,64 руб. расходы за 2025 год составили 278 214 956,24 руб. или 91,7 %. </w:t>
      </w:r>
    </w:p>
    <w:p w:rsidR="00225E69" w:rsidRPr="00DB030F" w:rsidRDefault="00225E69" w:rsidP="00DB030F">
      <w:pPr>
        <w:ind w:firstLine="709"/>
        <w:jc w:val="both"/>
        <w:rPr>
          <w:i/>
          <w:iCs/>
        </w:rPr>
      </w:pPr>
      <w:r w:rsidRPr="00DB030F">
        <w:rPr>
          <w:i/>
          <w:iCs/>
        </w:rPr>
        <w:t>Основное мероприятие: Региональный проект «Развитие инфраструктуры сферы спорта».</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Строительство (реконструкция) объектов физической культуры и спорта «МБУ «Спортивно-оздоровительный комплекс» «Локомотив» 251 920 764,67 руб.</w:t>
      </w:r>
    </w:p>
    <w:p w:rsidR="00225E69" w:rsidRPr="00DB030F" w:rsidRDefault="00225E69" w:rsidP="00DB030F">
      <w:pPr>
        <w:ind w:firstLine="709"/>
        <w:jc w:val="both"/>
      </w:pPr>
      <w:r w:rsidRPr="00DB030F">
        <w:t>- на развитие материально-технической базы муниципальных образовательных организаций в сфере физической культуры и спорта (приобретение спортивного инвентаря, формы для МБУ ДО «СШ «Электрон») 812 802,24 руб.;</w:t>
      </w:r>
    </w:p>
    <w:p w:rsidR="00225E69" w:rsidRPr="00DB030F" w:rsidRDefault="00225E69" w:rsidP="00DB030F">
      <w:pPr>
        <w:ind w:firstLine="709"/>
        <w:jc w:val="both"/>
      </w:pPr>
      <w:r w:rsidRPr="00DB030F">
        <w:lastRenderedPageBreak/>
        <w:t>- на 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 (приобретение спортивного инвентаря, необходимого для прохождения спортивной подготовки и соответствующего федеральным стандартам для МБУ ДО «СШ «Электрон») 30 036,37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Популяризация массового и профессионального спорта.</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rPr>
          <w:color w:val="000000"/>
        </w:rPr>
      </w:pPr>
      <w:r w:rsidRPr="00DB030F">
        <w:rPr>
          <w:color w:val="000000"/>
        </w:rPr>
        <w:t>- на содержание спортивной школы «Электрон» за счет средств местного бюджета в сумме 22 925 593,52 руб.;</w:t>
      </w:r>
    </w:p>
    <w:p w:rsidR="00225E69" w:rsidRPr="00DB030F" w:rsidRDefault="00225E69" w:rsidP="00DB030F">
      <w:pPr>
        <w:ind w:firstLine="709"/>
        <w:jc w:val="both"/>
      </w:pPr>
      <w:r w:rsidRPr="00DB030F">
        <w:t>- на мероприятия по развитию физической культуры и спорта в сумме 150 000,00 руб. (изготовление тех. плана по «МБУ «Спортивно-оздоровительный комплекс» «Локомотив»);</w:t>
      </w:r>
    </w:p>
    <w:p w:rsidR="00225E69" w:rsidRPr="00DB030F" w:rsidRDefault="00225E69" w:rsidP="00DB030F">
      <w:pPr>
        <w:ind w:firstLine="709"/>
        <w:jc w:val="both"/>
      </w:pPr>
      <w:r w:rsidRPr="00DB030F">
        <w:t>на мероприятия по развитию физической культуры и спорта в сумме 164 988,10 руб.</w:t>
      </w:r>
    </w:p>
    <w:p w:rsidR="00225E69" w:rsidRPr="00DB030F" w:rsidRDefault="00225E69" w:rsidP="00DB030F">
      <w:pPr>
        <w:ind w:firstLine="709"/>
        <w:jc w:val="both"/>
        <w:rPr>
          <w:i/>
          <w:iCs/>
        </w:rPr>
      </w:pPr>
      <w:r w:rsidRPr="00DB030F">
        <w:rPr>
          <w:i/>
          <w:iCs/>
        </w:rPr>
        <w:t>Основное мероприятие: «Региональный проект «Решаем вместе»».</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rPr>
          <w:highlight w:val="yellow"/>
        </w:rPr>
      </w:pPr>
      <w:r w:rsidRPr="00DB030F">
        <w:t>- на реализацию инициативных проектов (Устройство универсального спортивного корта по адресу г. Унеча, ул. Октябрьская, 26/1 (2-ой этап)) 2 188 677,87 руб.</w:t>
      </w:r>
    </w:p>
    <w:p w:rsidR="00225E69" w:rsidRPr="00DB030F" w:rsidRDefault="00225E69" w:rsidP="00DB030F">
      <w:pPr>
        <w:ind w:firstLine="709"/>
        <w:jc w:val="both"/>
      </w:pPr>
      <w:r w:rsidRPr="00DB030F">
        <w:rPr>
          <w:color w:val="000000" w:themeColor="text1"/>
        </w:rPr>
        <w:t xml:space="preserve">- на реализацию мероприятия по поддержке местных инициатив граждан 22 093,47 руб. (на разработку ПСД по </w:t>
      </w:r>
      <w:proofErr w:type="gramStart"/>
      <w:r w:rsidRPr="00DB030F">
        <w:rPr>
          <w:color w:val="000000" w:themeColor="text1"/>
        </w:rPr>
        <w:t>инициативному</w:t>
      </w:r>
      <w:proofErr w:type="gramEnd"/>
      <w:r w:rsidRPr="00DB030F">
        <w:rPr>
          <w:color w:val="000000" w:themeColor="text1"/>
        </w:rPr>
        <w:t xml:space="preserve"> </w:t>
      </w:r>
      <w:r w:rsidRPr="00DB030F">
        <w:rPr>
          <w:color w:val="000000"/>
        </w:rPr>
        <w:t>бюджетированию).</w:t>
      </w:r>
    </w:p>
    <w:p w:rsidR="00225E69" w:rsidRPr="00DB030F" w:rsidRDefault="00225E69" w:rsidP="00DB030F">
      <w:pPr>
        <w:spacing w:before="240"/>
        <w:ind w:firstLine="709"/>
        <w:jc w:val="both"/>
      </w:pPr>
      <w:r w:rsidRPr="00DB030F">
        <w:t>По подпрограмме «Социальная политика Унечского района» кассовое исполнение за 2025 год составило 69 118 074,86 руб. или 57,0 % плановых назначений 121 279 542,51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Защита прав и законных интересов детей-сирот и детей, оставшихся без попечения родителей.</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обеспечение сохранности жилых помещений, закрепленных за детьми-сиротами и детьми, оставшимися без попечения родителей, в сумме 45 400,00 руб.;</w:t>
      </w:r>
    </w:p>
    <w:p w:rsidR="00225E69" w:rsidRPr="00DB030F" w:rsidRDefault="00225E69" w:rsidP="00DB030F">
      <w:pPr>
        <w:ind w:firstLine="709"/>
        <w:jc w:val="both"/>
      </w:pPr>
      <w:r w:rsidRPr="00DB030F">
        <w:t>- на организацию и осуществление деятельности по опеке и попечительству в сумме 1 914 053,00 руб.;</w:t>
      </w:r>
    </w:p>
    <w:p w:rsidR="00225E69" w:rsidRPr="00DB030F" w:rsidRDefault="00225E69" w:rsidP="00DB030F">
      <w:pPr>
        <w:ind w:firstLine="709"/>
        <w:jc w:val="both"/>
      </w:pPr>
      <w:r w:rsidRPr="00DB030F">
        <w:t>- на подготовку лиц, желающих принять на воспитание в свою семью ребенка, оставшегося без попечения родителей; подготовка граждан выразивших желание стать опекунами или попечителями совершеннолетних недееспособных или не полностью дееспособных граждан в сумме 7000,00 руб.;</w:t>
      </w:r>
    </w:p>
    <w:p w:rsidR="00225E69" w:rsidRPr="00DB030F" w:rsidRDefault="00225E69" w:rsidP="00DB030F">
      <w:pPr>
        <w:ind w:firstLine="709"/>
        <w:jc w:val="both"/>
      </w:pPr>
      <w:r w:rsidRPr="00DB030F">
        <w:t>- на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в сумме 11 860 887,83 руб.;</w:t>
      </w:r>
    </w:p>
    <w:p w:rsidR="00225E69" w:rsidRPr="00DB030F" w:rsidRDefault="00225E69" w:rsidP="00DB030F">
      <w:pPr>
        <w:ind w:firstLine="709"/>
        <w:jc w:val="both"/>
      </w:pPr>
      <w:r w:rsidRPr="00DB030F">
        <w:t>-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47 501 790,00 руб.</w:t>
      </w:r>
    </w:p>
    <w:p w:rsidR="00225E69" w:rsidRPr="00DB030F" w:rsidRDefault="00225E69" w:rsidP="00DB030F">
      <w:pPr>
        <w:ind w:firstLine="709"/>
        <w:jc w:val="both"/>
        <w:rPr>
          <w:i/>
        </w:rPr>
      </w:pPr>
      <w:r w:rsidRPr="00DB030F">
        <w:rPr>
          <w:i/>
        </w:rPr>
        <w:t>Основное мероприятие: Предоставление молодым семьям социальных выплат на приобретение жилья.</w:t>
      </w:r>
    </w:p>
    <w:p w:rsidR="00225E69" w:rsidRPr="00DB030F" w:rsidRDefault="00225E69" w:rsidP="00DB030F">
      <w:pPr>
        <w:ind w:firstLine="709"/>
        <w:jc w:val="both"/>
      </w:pPr>
      <w:r w:rsidRPr="00DB030F">
        <w:t>Расходы направлены на реализацию мероприятий по обеспечению жильем молодых семей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сумме 4 167 980,03 руб. (3 молодые семьи)</w:t>
      </w:r>
      <w:r w:rsidRPr="00DB030F">
        <w:rPr>
          <w:i/>
        </w:rPr>
        <w:t xml:space="preserve"> </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выплату муниципальных пенсий в сумме 3 550 964,00 руб.</w:t>
      </w:r>
    </w:p>
    <w:p w:rsidR="00225E69" w:rsidRPr="00DB030F" w:rsidRDefault="00225E69" w:rsidP="00DB030F">
      <w:pPr>
        <w:ind w:firstLine="709"/>
        <w:jc w:val="both"/>
      </w:pPr>
      <w:r w:rsidRPr="00DB030F">
        <w:t>- на оказание поддержки социально ориентированным некоммерческим организациям 70 000,00 руб.</w:t>
      </w:r>
    </w:p>
    <w:p w:rsidR="00225E69" w:rsidRPr="00DB030F" w:rsidRDefault="00225E69" w:rsidP="00DB030F">
      <w:pPr>
        <w:ind w:firstLine="709"/>
        <w:jc w:val="both"/>
      </w:pPr>
      <w:r w:rsidRPr="00DB030F">
        <w:lastRenderedPageBreak/>
        <w:t>Вне рамок подпрограмм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 при годовых плановых назначениях 54 852 376,99 руб. расходы за 2025 год составили 48 129 727,05 руб. или 87,7%.</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Создание условий для эффективной деятельности органов местного самоуправления.</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xml:space="preserve">- на содержание главы администрации района в сумме 2 055 756,02 руб.; </w:t>
      </w:r>
    </w:p>
    <w:p w:rsidR="00225E69" w:rsidRPr="00DB030F" w:rsidRDefault="00225E69" w:rsidP="00DB030F">
      <w:pPr>
        <w:ind w:firstLine="709"/>
        <w:jc w:val="both"/>
      </w:pPr>
      <w:r w:rsidRPr="00DB030F">
        <w:t>- на обеспечение деятельности аппарата администрации района в сумме 29 364 437,96 руб.;</w:t>
      </w:r>
    </w:p>
    <w:p w:rsidR="00225E69" w:rsidRPr="00DB030F" w:rsidRDefault="00225E69" w:rsidP="00DB030F">
      <w:pPr>
        <w:ind w:firstLine="709"/>
        <w:jc w:val="both"/>
      </w:pPr>
      <w:r w:rsidRPr="00DB030F">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454 099,00 руб.;</w:t>
      </w:r>
    </w:p>
    <w:p w:rsidR="00225E69" w:rsidRPr="00DB030F" w:rsidRDefault="00225E69" w:rsidP="00DB030F">
      <w:pPr>
        <w:ind w:firstLine="709"/>
        <w:jc w:val="both"/>
      </w:pPr>
      <w:r w:rsidRPr="00DB030F">
        <w:t>- на финансовое обеспечение МБУ «Служба по эксплуатации и обслуживанию муниципального имущества» в сумме 8 765 233,23 руб.;</w:t>
      </w:r>
    </w:p>
    <w:p w:rsidR="00225E69" w:rsidRPr="00DB030F" w:rsidRDefault="00225E69" w:rsidP="00DB030F">
      <w:pPr>
        <w:ind w:firstLine="709"/>
        <w:jc w:val="both"/>
      </w:pPr>
      <w:r w:rsidRPr="00DB030F">
        <w:t>- на исполнение исковых требований на основании вступивших в законную силу судебных актов 270 000,00 руб.;</w:t>
      </w:r>
    </w:p>
    <w:p w:rsidR="00225E69" w:rsidRPr="00DB030F" w:rsidRDefault="00225E69" w:rsidP="00DB030F">
      <w:pPr>
        <w:ind w:firstLine="709"/>
        <w:jc w:val="both"/>
      </w:pPr>
      <w:r w:rsidRPr="00DB030F">
        <w:t>- на мероприятия в сфере охраны окружающей среды в сумме 345 822,37 руб.;</w:t>
      </w:r>
    </w:p>
    <w:p w:rsidR="00225E69" w:rsidRPr="00DB030F" w:rsidRDefault="00225E69" w:rsidP="00DB030F">
      <w:pPr>
        <w:ind w:firstLine="709"/>
        <w:jc w:val="both"/>
      </w:pPr>
      <w:r w:rsidRPr="00DB030F">
        <w:t>-</w:t>
      </w:r>
      <w:proofErr w:type="gramStart"/>
      <w:r w:rsidRPr="00DB030F">
        <w:t>на реализация переданных полномочий по решению отдельных вопросов местного значения поселений в соответствии с заключенными соглашениями в части</w:t>
      </w:r>
      <w:proofErr w:type="gramEnd"/>
      <w:r w:rsidRPr="00DB030F">
        <w:t xml:space="preserve"> осуществления внутреннего муниципального финансового контроля в сумме 800,00 руб.;</w:t>
      </w:r>
    </w:p>
    <w:p w:rsidR="00225E69" w:rsidRPr="00DB030F" w:rsidRDefault="00225E69" w:rsidP="00DB030F">
      <w:pPr>
        <w:ind w:firstLine="709"/>
        <w:jc w:val="both"/>
      </w:pPr>
      <w:r w:rsidRPr="00DB030F">
        <w:t>- на установление и описание местоположения границ территориальных зон 1 071 602,50 руб.;</w:t>
      </w:r>
    </w:p>
    <w:p w:rsidR="00225E69" w:rsidRPr="00DB030F" w:rsidRDefault="00225E69" w:rsidP="00DB030F">
      <w:pPr>
        <w:ind w:firstLine="709"/>
        <w:jc w:val="both"/>
      </w:pPr>
      <w:r w:rsidRPr="00DB030F">
        <w:t>- на обеспечение деятельности КУМИ в сумме 4 520 171,31 руб.;</w:t>
      </w:r>
    </w:p>
    <w:p w:rsidR="00225E69" w:rsidRPr="00DB030F" w:rsidRDefault="00225E69" w:rsidP="00DB030F">
      <w:pPr>
        <w:ind w:firstLine="709"/>
        <w:jc w:val="both"/>
      </w:pPr>
      <w:r w:rsidRPr="00DB030F">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63 510,00 руб.;</w:t>
      </w:r>
    </w:p>
    <w:p w:rsidR="00225E69" w:rsidRPr="00DB030F" w:rsidRDefault="00225E69" w:rsidP="00DB030F">
      <w:pPr>
        <w:ind w:firstLine="709"/>
        <w:jc w:val="both"/>
      </w:pPr>
      <w:r w:rsidRPr="00DB030F">
        <w:t>- на информационное обеспечение деятельности органов местного самоуправления в сумме 30 090,00 руб.;</w:t>
      </w:r>
    </w:p>
    <w:p w:rsidR="00225E69" w:rsidRPr="00DB030F" w:rsidRDefault="00225E69" w:rsidP="00DB030F">
      <w:pPr>
        <w:ind w:firstLine="709"/>
        <w:jc w:val="both"/>
      </w:pPr>
      <w:r w:rsidRPr="00DB030F">
        <w:t>- на оценку имущества, признание прав и регулирование отношений муниципальной собственности в сумме 720 376,92 руб.;</w:t>
      </w:r>
    </w:p>
    <w:p w:rsidR="00225E69" w:rsidRPr="00DB030F" w:rsidRDefault="00225E69" w:rsidP="00DB030F">
      <w:pPr>
        <w:ind w:firstLine="709"/>
        <w:jc w:val="both"/>
      </w:pPr>
      <w:r w:rsidRPr="00DB030F">
        <w:t>- на мероприятия по землеустройства и землепользованию сумме 32 000,00 руб.;</w:t>
      </w:r>
    </w:p>
    <w:p w:rsidR="00225E69" w:rsidRPr="00DB030F" w:rsidRDefault="00225E69" w:rsidP="00DB030F">
      <w:pPr>
        <w:ind w:firstLine="709"/>
        <w:jc w:val="both"/>
      </w:pPr>
      <w:r w:rsidRPr="00DB030F">
        <w:t>- на эксплуатацию и содержание муниципального имущества в сумме 43 377,74 руб.;</w:t>
      </w:r>
    </w:p>
    <w:p w:rsidR="00225E69" w:rsidRPr="00DB030F" w:rsidRDefault="00225E69" w:rsidP="00DB030F">
      <w:pPr>
        <w:ind w:firstLine="709"/>
        <w:jc w:val="both"/>
      </w:pPr>
      <w:r w:rsidRPr="00DB030F">
        <w:t xml:space="preserve">- </w:t>
      </w:r>
      <w:proofErr w:type="gramStart"/>
      <w:r w:rsidRPr="00DB030F">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w:t>
      </w:r>
      <w:proofErr w:type="gramEnd"/>
      <w:r w:rsidRPr="00DB030F">
        <w:t xml:space="preserve"> имущества и земельных участков, признанию прав и регулированию отношений муниципальной собственности в сумме 392 450,00 руб.</w:t>
      </w:r>
    </w:p>
    <w:p w:rsidR="00225E69" w:rsidRPr="00DB030F" w:rsidRDefault="00225E69" w:rsidP="00DB030F">
      <w:pPr>
        <w:ind w:firstLine="709"/>
        <w:jc w:val="center"/>
        <w:rPr>
          <w:color w:val="FF0000"/>
        </w:rPr>
      </w:pPr>
    </w:p>
    <w:p w:rsidR="00225E69" w:rsidRPr="00DB030F" w:rsidRDefault="00225E69" w:rsidP="00DB030F">
      <w:pPr>
        <w:ind w:firstLine="709"/>
        <w:jc w:val="center"/>
        <w:rPr>
          <w:b/>
          <w:color w:val="0D0D0D" w:themeColor="text1" w:themeTint="F2"/>
        </w:rPr>
      </w:pPr>
      <w:r w:rsidRPr="00DB030F">
        <w:rPr>
          <w:b/>
          <w:color w:val="0D0D0D" w:themeColor="text1" w:themeTint="F2"/>
        </w:rPr>
        <w:t>Муниципальная программа</w:t>
      </w:r>
    </w:p>
    <w:p w:rsidR="00225E69" w:rsidRPr="00DB030F" w:rsidRDefault="00225E69" w:rsidP="00DB030F">
      <w:pPr>
        <w:ind w:firstLine="709"/>
        <w:jc w:val="center"/>
        <w:rPr>
          <w:b/>
          <w:color w:val="0D0D0D" w:themeColor="text1" w:themeTint="F2"/>
        </w:rPr>
      </w:pPr>
      <w:r w:rsidRPr="00DB030F">
        <w:rPr>
          <w:b/>
          <w:color w:val="0D0D0D" w:themeColor="text1" w:themeTint="F2"/>
        </w:rPr>
        <w:t>«Развитие образования Унечского района»</w:t>
      </w:r>
    </w:p>
    <w:p w:rsidR="00225E69" w:rsidRPr="00DB030F" w:rsidRDefault="00225E69" w:rsidP="00DB030F">
      <w:pPr>
        <w:ind w:firstLine="709"/>
        <w:jc w:val="both"/>
        <w:rPr>
          <w:b/>
          <w:color w:val="0D0D0D" w:themeColor="text1" w:themeTint="F2"/>
        </w:rPr>
      </w:pPr>
    </w:p>
    <w:p w:rsidR="00225E69" w:rsidRPr="00DB030F" w:rsidRDefault="00225E69" w:rsidP="00DB030F">
      <w:pPr>
        <w:ind w:firstLine="709"/>
        <w:jc w:val="both"/>
      </w:pPr>
      <w:r w:rsidRPr="00DB030F">
        <w:t>Общий объем расходов на реализацию муниципальной программы «Развитие образования Унечского района» при годовых плановых назначениях в сумме 719 135 722,26 руб. за 2025 год составил 696 633 009,30 руб. или 96,9% плановых назначений.</w:t>
      </w:r>
    </w:p>
    <w:p w:rsidR="00225E69" w:rsidRPr="00DB030F" w:rsidRDefault="00225E69" w:rsidP="00DB030F">
      <w:pPr>
        <w:ind w:firstLine="709"/>
        <w:jc w:val="both"/>
      </w:pPr>
      <w:r w:rsidRPr="00DB030F">
        <w:t>Цели муниципальной программы:</w:t>
      </w:r>
    </w:p>
    <w:p w:rsidR="00225E69" w:rsidRPr="00DB030F" w:rsidRDefault="00225E69" w:rsidP="00DB030F">
      <w:pPr>
        <w:widowControl w:val="0"/>
        <w:autoSpaceDE w:val="0"/>
        <w:autoSpaceDN w:val="0"/>
        <w:adjustRightInd w:val="0"/>
        <w:ind w:firstLine="709"/>
        <w:jc w:val="both"/>
      </w:pPr>
      <w:r w:rsidRPr="00DB030F">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225E69" w:rsidRPr="00DB030F" w:rsidRDefault="00225E69" w:rsidP="00DB030F">
      <w:pPr>
        <w:ind w:firstLine="709"/>
        <w:jc w:val="both"/>
      </w:pPr>
      <w:r w:rsidRPr="00DB030F">
        <w:t>- Социальная поддержка и защита интересов населения в сфере образования.</w:t>
      </w:r>
    </w:p>
    <w:p w:rsidR="00225E69" w:rsidRPr="00DB030F" w:rsidRDefault="00225E69" w:rsidP="00DB030F">
      <w:pPr>
        <w:ind w:firstLine="709"/>
        <w:jc w:val="both"/>
      </w:pPr>
      <w:r w:rsidRPr="00DB030F">
        <w:t>Основные задачи программы:</w:t>
      </w:r>
    </w:p>
    <w:p w:rsidR="00225E69" w:rsidRPr="00DB030F" w:rsidRDefault="00225E69" w:rsidP="00DB030F">
      <w:pPr>
        <w:widowControl w:val="0"/>
        <w:autoSpaceDE w:val="0"/>
        <w:autoSpaceDN w:val="0"/>
        <w:adjustRightInd w:val="0"/>
        <w:ind w:firstLine="709"/>
        <w:jc w:val="both"/>
      </w:pPr>
      <w:r w:rsidRPr="00DB030F">
        <w:t>- Реализация государственной политики в сфере образования на территории Унечского района;</w:t>
      </w:r>
    </w:p>
    <w:p w:rsidR="00225E69" w:rsidRPr="00DB030F" w:rsidRDefault="00225E69" w:rsidP="00DB030F">
      <w:pPr>
        <w:widowControl w:val="0"/>
        <w:autoSpaceDE w:val="0"/>
        <w:autoSpaceDN w:val="0"/>
        <w:adjustRightInd w:val="0"/>
        <w:ind w:firstLine="709"/>
        <w:jc w:val="both"/>
      </w:pPr>
      <w:r w:rsidRPr="00DB030F">
        <w:t>- Повышение доступности и качества предоставления дошкольного, общего образования, дополнительного образования детей;</w:t>
      </w:r>
    </w:p>
    <w:p w:rsidR="00225E69" w:rsidRPr="00DB030F" w:rsidRDefault="00225E69" w:rsidP="00DB030F">
      <w:pPr>
        <w:widowControl w:val="0"/>
        <w:autoSpaceDE w:val="0"/>
        <w:autoSpaceDN w:val="0"/>
        <w:adjustRightInd w:val="0"/>
        <w:ind w:firstLine="709"/>
        <w:jc w:val="both"/>
      </w:pPr>
      <w:r w:rsidRPr="00DB030F">
        <w:lastRenderedPageBreak/>
        <w:t>- Развитие кадрового потенциала сферы образования;</w:t>
      </w:r>
    </w:p>
    <w:p w:rsidR="00225E69" w:rsidRPr="00DB030F" w:rsidRDefault="00225E69" w:rsidP="00DB030F">
      <w:pPr>
        <w:widowControl w:val="0"/>
        <w:autoSpaceDE w:val="0"/>
        <w:autoSpaceDN w:val="0"/>
        <w:adjustRightInd w:val="0"/>
        <w:ind w:firstLine="709"/>
        <w:jc w:val="both"/>
      </w:pPr>
      <w:r w:rsidRPr="00DB030F">
        <w:t>- Создание условий успешной социализации и эффективной самореализации молодежи;</w:t>
      </w:r>
    </w:p>
    <w:p w:rsidR="00225E69" w:rsidRPr="00DB030F" w:rsidRDefault="00225E69" w:rsidP="00DB030F">
      <w:pPr>
        <w:ind w:firstLine="709"/>
        <w:jc w:val="both"/>
      </w:pPr>
      <w:r w:rsidRPr="00DB030F">
        <w:t>- Проведение оздоровительной кампании детей;</w:t>
      </w:r>
    </w:p>
    <w:p w:rsidR="00225E69" w:rsidRPr="00DB030F" w:rsidRDefault="00225E69" w:rsidP="00DB030F">
      <w:pPr>
        <w:ind w:firstLine="709"/>
        <w:jc w:val="both"/>
      </w:pPr>
      <w:r w:rsidRPr="00DB030F">
        <w:t>- Развитие инфраструктуры сферы образования;</w:t>
      </w:r>
    </w:p>
    <w:p w:rsidR="00225E69" w:rsidRPr="00DB030F" w:rsidRDefault="00225E69" w:rsidP="00DB030F">
      <w:pPr>
        <w:ind w:firstLine="709"/>
        <w:jc w:val="both"/>
      </w:pPr>
      <w:r w:rsidRPr="00DB030F">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w:t>
      </w:r>
    </w:p>
    <w:p w:rsidR="00225E69" w:rsidRPr="00DB030F" w:rsidRDefault="00225E69" w:rsidP="00DB030F">
      <w:pPr>
        <w:ind w:firstLine="709"/>
        <w:jc w:val="both"/>
      </w:pPr>
      <w:r w:rsidRPr="00DB030F">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225E69" w:rsidRPr="00DB030F" w:rsidRDefault="00225E69" w:rsidP="00DB030F">
      <w:pPr>
        <w:widowControl w:val="0"/>
        <w:autoSpaceDE w:val="0"/>
        <w:autoSpaceDN w:val="0"/>
        <w:adjustRightInd w:val="0"/>
        <w:ind w:firstLine="709"/>
        <w:jc w:val="both"/>
        <w:rPr>
          <w:color w:val="000000" w:themeColor="text1"/>
        </w:rPr>
      </w:pPr>
      <w:r w:rsidRPr="00DB030F">
        <w:t xml:space="preserve">Ответственным исполнителем муниципальной программы является управление образования администрации Унечского муниципального района, соисполнителями - администрация Унечского района, отдел культуры администрации Унечского района </w:t>
      </w:r>
      <w:r w:rsidRPr="00DB030F">
        <w:rPr>
          <w:color w:val="000000" w:themeColor="text1"/>
        </w:rPr>
        <w:t>Брянской области.</w:t>
      </w:r>
    </w:p>
    <w:p w:rsidR="00225E69" w:rsidRPr="00DB030F" w:rsidRDefault="00225E69" w:rsidP="00DB030F">
      <w:pPr>
        <w:ind w:firstLine="709"/>
        <w:jc w:val="both"/>
        <w:rPr>
          <w:color w:val="000000" w:themeColor="text1"/>
        </w:rPr>
      </w:pPr>
      <w:r w:rsidRPr="00DB030F">
        <w:rPr>
          <w:color w:val="000000" w:themeColor="text1"/>
        </w:rPr>
        <w:tab/>
        <w:t>Расходы по муниципальной программе сложились по следующим направлениям.</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Реализация государственной политики в сфере образования на территории Унечского района.</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178 800,00 руб.;</w:t>
      </w:r>
    </w:p>
    <w:p w:rsidR="00225E69" w:rsidRPr="00DB030F" w:rsidRDefault="00225E69" w:rsidP="00DB030F">
      <w:pPr>
        <w:ind w:firstLine="709"/>
        <w:jc w:val="both"/>
      </w:pPr>
      <w:r w:rsidRPr="00DB030F">
        <w:t>- на содержание аппарата Управления образования в сумме 3 757 722,44 руб.;</w:t>
      </w:r>
    </w:p>
    <w:p w:rsidR="00225E69" w:rsidRPr="00DB030F" w:rsidRDefault="00225E69" w:rsidP="00DB030F">
      <w:pPr>
        <w:ind w:firstLine="709"/>
        <w:jc w:val="both"/>
      </w:pPr>
      <w:r w:rsidRPr="00DB030F">
        <w:t xml:space="preserve">- на обеспечение деятельности прочих учреждений Управления образования (ЦБ, РМК, ХЭС) в сумме </w:t>
      </w:r>
      <w:r w:rsidRPr="00DB030F">
        <w:rPr>
          <w:color w:val="000000" w:themeColor="text1"/>
        </w:rPr>
        <w:t>55 010 598,67</w:t>
      </w:r>
      <w:r w:rsidRPr="00DB030F">
        <w:t xml:space="preserve"> руб.</w:t>
      </w:r>
    </w:p>
    <w:p w:rsidR="00225E69" w:rsidRPr="00DB030F" w:rsidRDefault="00225E69" w:rsidP="00DB030F">
      <w:pPr>
        <w:ind w:firstLine="709"/>
        <w:jc w:val="both"/>
      </w:pPr>
      <w:r w:rsidRPr="00DB030F">
        <w:rPr>
          <w:i/>
        </w:rPr>
        <w:t>Основное мероприятие: Повышение доступности и качества предоставления дошкольного, общего образования, дополнительного образования детей</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содержание дошкольных образовательных учреждений в сумме 22 626 361,19 руб. за счет средств местного бюджета, в сумме 132 575 875,53 руб. за счет средств областного бюджета;</w:t>
      </w:r>
    </w:p>
    <w:p w:rsidR="00225E69" w:rsidRPr="00DB030F" w:rsidRDefault="00225E69" w:rsidP="00DB030F">
      <w:pPr>
        <w:ind w:firstLine="709"/>
        <w:jc w:val="both"/>
      </w:pPr>
      <w:r w:rsidRPr="00DB030F">
        <w:t xml:space="preserve">- на содержание общеобразовательных учреждений в сумме 77 112 942,85 руб. за счет средств местного бюджета, в сумме 286 482 440,28 руб. за счет средств областного бюджета; </w:t>
      </w:r>
    </w:p>
    <w:p w:rsidR="00225E69" w:rsidRPr="00DB030F" w:rsidRDefault="00225E69" w:rsidP="00DB030F">
      <w:pPr>
        <w:ind w:firstLine="709"/>
        <w:jc w:val="both"/>
      </w:pPr>
      <w:r w:rsidRPr="00DB030F">
        <w:t>- на 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 в сумме 2 487 430,00 руб.;</w:t>
      </w:r>
    </w:p>
    <w:p w:rsidR="00225E69" w:rsidRPr="00DB030F" w:rsidRDefault="00225E69" w:rsidP="00DB030F">
      <w:pPr>
        <w:ind w:firstLine="709"/>
        <w:jc w:val="both"/>
      </w:pPr>
      <w:r w:rsidRPr="00DB030F">
        <w:t>-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сумме 2 467 137,73 руб.;</w:t>
      </w:r>
    </w:p>
    <w:p w:rsidR="00225E69" w:rsidRPr="00DB030F" w:rsidRDefault="00225E69" w:rsidP="00DB030F">
      <w:pPr>
        <w:ind w:firstLine="709"/>
        <w:jc w:val="both"/>
      </w:pPr>
      <w:r w:rsidRPr="00DB030F">
        <w:t>- на содержание учреждений дополнительного образования детей (ДХШ, ДШИ, ЦДО) 42 198 881,71 руб.;</w:t>
      </w:r>
    </w:p>
    <w:p w:rsidR="00225E69" w:rsidRPr="00DB030F" w:rsidRDefault="00225E69" w:rsidP="00DB030F">
      <w:pPr>
        <w:ind w:firstLine="709"/>
        <w:jc w:val="both"/>
      </w:pPr>
      <w:r w:rsidRPr="00DB030F">
        <w:t>- на содержание учреждения психолого-медико-социального сопровождения в сумме 2 408 336,29 руб.;</w:t>
      </w:r>
    </w:p>
    <w:p w:rsidR="00225E69" w:rsidRPr="00DB030F" w:rsidRDefault="00225E69" w:rsidP="00DB030F">
      <w:pPr>
        <w:ind w:firstLine="709"/>
        <w:jc w:val="both"/>
      </w:pPr>
      <w:r w:rsidRPr="00DB030F">
        <w:t>- на организацию и проведение олимпиад, выставок, конкурсов, конференций и других общественных мероприятий в сумме 537 495,00 руб.;</w:t>
      </w:r>
    </w:p>
    <w:p w:rsidR="00225E69" w:rsidRPr="00DB030F" w:rsidRDefault="00225E69" w:rsidP="00DB030F">
      <w:pPr>
        <w:ind w:firstLine="709"/>
        <w:jc w:val="both"/>
      </w:pPr>
      <w:r w:rsidRPr="00DB030F">
        <w:t>- на организацию питания в общеобразовательных организациях в сумме 3 837 936,34 руб.;</w:t>
      </w:r>
    </w:p>
    <w:p w:rsidR="00225E69" w:rsidRPr="00DB030F" w:rsidRDefault="00225E69" w:rsidP="00DB030F">
      <w:pPr>
        <w:ind w:firstLine="709"/>
        <w:jc w:val="both"/>
      </w:pPr>
      <w:r w:rsidRPr="00DB030F">
        <w:t xml:space="preserve">- на обеспечение </w:t>
      </w:r>
      <w:proofErr w:type="gramStart"/>
      <w:r w:rsidRPr="00DB030F">
        <w:t>функционирования модели персонифицированного финансирования дополнительного образования детей</w:t>
      </w:r>
      <w:proofErr w:type="gramEnd"/>
      <w:r w:rsidRPr="00DB030F">
        <w:t xml:space="preserve"> в сумме 6 129 749,14 руб.;</w:t>
      </w:r>
    </w:p>
    <w:p w:rsidR="00225E69" w:rsidRPr="00DB030F" w:rsidRDefault="00225E69" w:rsidP="00DB030F">
      <w:pPr>
        <w:ind w:firstLine="709"/>
        <w:jc w:val="both"/>
      </w:pPr>
      <w:proofErr w:type="gramStart"/>
      <w:r w:rsidRPr="00DB030F">
        <w:t>- на организацию бесплатного горячего питания обучающихся, получающих начальное общее образование в муниципальных образовательных организациях в сумме 14 159 317,49 руб.;</w:t>
      </w:r>
      <w:proofErr w:type="gramEnd"/>
    </w:p>
    <w:p w:rsidR="00225E69" w:rsidRPr="00DB030F" w:rsidRDefault="00225E69" w:rsidP="00DB030F">
      <w:pPr>
        <w:ind w:firstLine="709"/>
        <w:jc w:val="both"/>
      </w:pPr>
      <w:r w:rsidRPr="00DB030F">
        <w:t xml:space="preserve">- на предоставление бесплатного питания </w:t>
      </w:r>
      <w:proofErr w:type="gramStart"/>
      <w:r w:rsidRPr="00DB030F">
        <w:t>обучающимся</w:t>
      </w:r>
      <w:proofErr w:type="gramEnd"/>
      <w:r w:rsidRPr="00DB030F">
        <w:t xml:space="preserve"> в муниципальных общеобразовательных организациях из многодетных семей 5 496 173,21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Развитие кадрового потенциала сферы образования.</w:t>
      </w:r>
    </w:p>
    <w:p w:rsidR="00225E69" w:rsidRPr="00DB030F" w:rsidRDefault="00225E69" w:rsidP="00DB030F">
      <w:pPr>
        <w:ind w:firstLine="709"/>
        <w:jc w:val="both"/>
      </w:pPr>
      <w:r w:rsidRPr="00DB030F">
        <w:lastRenderedPageBreak/>
        <w:t>Расходы направлены:</w:t>
      </w:r>
    </w:p>
    <w:p w:rsidR="00225E69" w:rsidRPr="00DB030F" w:rsidRDefault="00225E69" w:rsidP="00DB030F">
      <w:pPr>
        <w:ind w:firstLine="709"/>
        <w:jc w:val="both"/>
      </w:pPr>
      <w:r w:rsidRPr="00DB030F">
        <w:t>- на переподготовку и повышение квалификации персонала в сумме 134 539,30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Создание условий успешной социализации и эффективной самореализации молодежи.</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проведение мероприятий по работе с семьей, детьми и молодежью в сумме 343 014,70 руб.;</w:t>
      </w:r>
    </w:p>
    <w:p w:rsidR="00225E69" w:rsidRPr="00DB030F" w:rsidRDefault="00225E69" w:rsidP="00DB030F">
      <w:pPr>
        <w:ind w:firstLine="709"/>
        <w:jc w:val="both"/>
      </w:pPr>
      <w:r w:rsidRPr="00DB030F">
        <w:t>- на организацию временного трудоустройства несовершеннолетних граждан в возрасте от 14 до 18 лет в сумме 77 500,00 руб.</w:t>
      </w:r>
    </w:p>
    <w:p w:rsidR="00225E69" w:rsidRPr="00DB030F" w:rsidRDefault="00225E69" w:rsidP="00DB030F">
      <w:pPr>
        <w:ind w:firstLine="709"/>
        <w:jc w:val="both"/>
        <w:rPr>
          <w:i/>
        </w:rPr>
      </w:pPr>
      <w:r w:rsidRPr="00DB030F">
        <w:rPr>
          <w:i/>
        </w:rPr>
        <w:t>Основное мероприятие: Проведение оздоровительной кампании детей.</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xml:space="preserve">- на содержание и ремонт детского оздоровительного лагеря «Ручеек» в сумме 3 787 998,73 руб.; </w:t>
      </w:r>
    </w:p>
    <w:p w:rsidR="00225E69" w:rsidRPr="00DB030F" w:rsidRDefault="00225E69" w:rsidP="00DB030F">
      <w:pPr>
        <w:ind w:firstLine="709"/>
        <w:jc w:val="both"/>
      </w:pPr>
      <w:r w:rsidRPr="00DB030F">
        <w:t>- на организацию летнего отдыха детей в пришкольных лагерях в сумме 1 796 190,00 руб.</w:t>
      </w:r>
    </w:p>
    <w:p w:rsidR="00225E69" w:rsidRPr="00DB030F" w:rsidRDefault="00225E69" w:rsidP="00DB030F">
      <w:pPr>
        <w:ind w:firstLine="709"/>
        <w:jc w:val="both"/>
        <w:rPr>
          <w:i/>
        </w:rPr>
      </w:pPr>
      <w:r w:rsidRPr="00DB030F">
        <w:rPr>
          <w:i/>
        </w:rPr>
        <w:t>Основное мероприятие: региональный проект «Педагоги и наставники (Брянская область)».</w:t>
      </w:r>
    </w:p>
    <w:p w:rsidR="00225E69" w:rsidRPr="00DB030F" w:rsidRDefault="00225E69" w:rsidP="00DB030F">
      <w:pPr>
        <w:jc w:val="both"/>
      </w:pPr>
      <w:r w:rsidRPr="00DB030F">
        <w:t>-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1 470 700,00 руб.;</w:t>
      </w:r>
    </w:p>
    <w:p w:rsidR="00225E69" w:rsidRPr="00DB030F" w:rsidRDefault="00225E69" w:rsidP="00DB030F">
      <w:pPr>
        <w:jc w:val="both"/>
        <w:rPr>
          <w:color w:val="000000"/>
        </w:rPr>
      </w:pPr>
      <w:r w:rsidRPr="00DB030F">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2 956 271,00 </w:t>
      </w:r>
      <w:r w:rsidRPr="00DB030F">
        <w:rPr>
          <w:color w:val="000000"/>
        </w:rPr>
        <w:t>руб.;</w:t>
      </w:r>
    </w:p>
    <w:p w:rsidR="00225E69" w:rsidRPr="00DB030F" w:rsidRDefault="00225E69" w:rsidP="00DB030F">
      <w:pPr>
        <w:jc w:val="both"/>
        <w:rPr>
          <w:color w:val="000000"/>
        </w:rPr>
      </w:pPr>
      <w:r w:rsidRPr="00DB030F">
        <w:t xml:space="preserve">-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DB030F">
        <w:rPr>
          <w:color w:val="000000"/>
        </w:rPr>
        <w:t>28 591 920,00 руб.</w:t>
      </w:r>
    </w:p>
    <w:p w:rsidR="00225E69" w:rsidRPr="00DB030F" w:rsidRDefault="00225E69" w:rsidP="00DB030F">
      <w:pPr>
        <w:ind w:firstLine="709"/>
        <w:jc w:val="both"/>
      </w:pPr>
    </w:p>
    <w:p w:rsidR="00225E69" w:rsidRPr="00DB030F" w:rsidRDefault="00225E69" w:rsidP="00DB030F">
      <w:pPr>
        <w:ind w:firstLine="709"/>
        <w:jc w:val="center"/>
        <w:rPr>
          <w:b/>
        </w:rPr>
      </w:pPr>
      <w:r w:rsidRPr="00DB030F">
        <w:rPr>
          <w:b/>
        </w:rPr>
        <w:t>Муниципальная программа</w:t>
      </w:r>
    </w:p>
    <w:p w:rsidR="00225E69" w:rsidRPr="00DB030F" w:rsidRDefault="00225E69" w:rsidP="00DB030F">
      <w:pPr>
        <w:ind w:firstLine="709"/>
        <w:jc w:val="center"/>
        <w:rPr>
          <w:b/>
        </w:rPr>
      </w:pPr>
      <w:r w:rsidRPr="00DB030F">
        <w:rPr>
          <w:b/>
        </w:rPr>
        <w:t>«Управление муниципальными финансами Унечского района»</w:t>
      </w:r>
    </w:p>
    <w:p w:rsidR="00225E69" w:rsidRPr="00DB030F" w:rsidRDefault="00225E69" w:rsidP="00DB030F">
      <w:pPr>
        <w:spacing w:before="240"/>
        <w:ind w:firstLine="709"/>
        <w:jc w:val="both"/>
      </w:pPr>
      <w:r w:rsidRPr="00DB030F">
        <w:t>Общий объем расходов на реализацию муниципальной программы «Управление муниципальными финансами Унечского района» при годовых плановых назначениях в сумме 28 123 376,00 руб. за 2025 год составил 27 431 357,26 руб. или 97,5 % плановых назначений.</w:t>
      </w:r>
    </w:p>
    <w:p w:rsidR="00225E69" w:rsidRPr="00DB030F" w:rsidRDefault="00225E69" w:rsidP="00DB030F">
      <w:pPr>
        <w:ind w:firstLine="709"/>
        <w:jc w:val="both"/>
      </w:pPr>
      <w:r w:rsidRPr="00DB030F">
        <w:t>Главной целью муниципальной программы является обеспечение долгосрочной сбалансированности и устойчивости бюджетной системы Унечского района.</w:t>
      </w:r>
    </w:p>
    <w:p w:rsidR="00225E69" w:rsidRPr="00DB030F" w:rsidRDefault="00225E69" w:rsidP="00DB030F">
      <w:pPr>
        <w:ind w:firstLine="709"/>
        <w:jc w:val="both"/>
      </w:pPr>
      <w:r w:rsidRPr="00DB030F">
        <w:t>Основные задачи программы:</w:t>
      </w:r>
    </w:p>
    <w:p w:rsidR="00225E69" w:rsidRPr="00DB030F" w:rsidRDefault="00225E69" w:rsidP="00DB030F">
      <w:pPr>
        <w:autoSpaceDE w:val="0"/>
        <w:autoSpaceDN w:val="0"/>
        <w:adjustRightInd w:val="0"/>
        <w:ind w:firstLine="709"/>
        <w:jc w:val="both"/>
        <w:outlineLvl w:val="1"/>
      </w:pPr>
      <w:r w:rsidRPr="00DB030F">
        <w:t>- Обеспечение финансовой устойчивости бюджетной системы района путем проведения сбалансированной финансовой политики;</w:t>
      </w:r>
    </w:p>
    <w:p w:rsidR="00225E69" w:rsidRPr="00DB030F" w:rsidRDefault="00225E69" w:rsidP="00DB030F">
      <w:pPr>
        <w:autoSpaceDE w:val="0"/>
        <w:autoSpaceDN w:val="0"/>
        <w:adjustRightInd w:val="0"/>
        <w:ind w:firstLine="709"/>
        <w:jc w:val="both"/>
        <w:outlineLvl w:val="1"/>
      </w:pPr>
      <w:r w:rsidRPr="00DB030F">
        <w:t>- Создание условий для эффективного выполнения полномочий органов местного самоуправления.</w:t>
      </w:r>
    </w:p>
    <w:p w:rsidR="00225E69" w:rsidRPr="00DB030F" w:rsidRDefault="00225E69" w:rsidP="00DB030F">
      <w:pPr>
        <w:autoSpaceDE w:val="0"/>
        <w:autoSpaceDN w:val="0"/>
        <w:adjustRightInd w:val="0"/>
        <w:ind w:firstLine="709"/>
        <w:jc w:val="both"/>
        <w:outlineLvl w:val="1"/>
      </w:pPr>
      <w:r w:rsidRPr="00DB030F">
        <w:tab/>
        <w:t>Ответственным исполнителем муниципальной программы является финансовое управление администрации Унечского района.</w:t>
      </w:r>
    </w:p>
    <w:p w:rsidR="00225E69" w:rsidRPr="00DB030F" w:rsidRDefault="00225E69" w:rsidP="00DB030F">
      <w:pPr>
        <w:autoSpaceDE w:val="0"/>
        <w:autoSpaceDN w:val="0"/>
        <w:adjustRightInd w:val="0"/>
        <w:ind w:firstLine="709"/>
        <w:jc w:val="both"/>
        <w:outlineLvl w:val="1"/>
      </w:pPr>
      <w:r w:rsidRPr="00DB030F">
        <w:rPr>
          <w:i/>
        </w:rPr>
        <w:t>Основное мероприятие:</w:t>
      </w:r>
      <w:r w:rsidRPr="00DB030F">
        <w:t xml:space="preserve"> </w:t>
      </w:r>
      <w:r w:rsidRPr="00DB030F">
        <w:rPr>
          <w:i/>
        </w:rPr>
        <w:t>Обеспечение финансовой устойчивости бюджетной системы района путем проведения сбалансированной финансовой политики.</w:t>
      </w:r>
    </w:p>
    <w:p w:rsidR="00225E69" w:rsidRPr="00DB030F" w:rsidRDefault="00225E69" w:rsidP="00DB030F">
      <w:pPr>
        <w:autoSpaceDE w:val="0"/>
        <w:autoSpaceDN w:val="0"/>
        <w:adjustRightInd w:val="0"/>
        <w:ind w:firstLine="709"/>
        <w:jc w:val="both"/>
        <w:outlineLvl w:val="1"/>
      </w:pPr>
      <w:r w:rsidRPr="00DB030F">
        <w:t>Расходы направлены:</w:t>
      </w:r>
    </w:p>
    <w:p w:rsidR="00225E69" w:rsidRPr="00DB030F" w:rsidRDefault="00225E69" w:rsidP="00DB030F">
      <w:pPr>
        <w:ind w:firstLine="709"/>
        <w:jc w:val="both"/>
      </w:pPr>
      <w:r w:rsidRPr="00DB030F">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111 827,00 руб.;</w:t>
      </w:r>
    </w:p>
    <w:p w:rsidR="00225E69" w:rsidRPr="00DB030F" w:rsidRDefault="00225E69" w:rsidP="00DB030F">
      <w:pPr>
        <w:autoSpaceDE w:val="0"/>
        <w:autoSpaceDN w:val="0"/>
        <w:adjustRightInd w:val="0"/>
        <w:ind w:firstLine="709"/>
        <w:jc w:val="both"/>
        <w:outlineLvl w:val="1"/>
      </w:pPr>
      <w:r w:rsidRPr="00DB030F">
        <w:t>- на содержание финансового управления администрации района в сумме 9 857 330,26 руб.</w:t>
      </w:r>
    </w:p>
    <w:p w:rsidR="00225E69" w:rsidRPr="00DB030F" w:rsidRDefault="00225E69" w:rsidP="00DB030F">
      <w:pPr>
        <w:autoSpaceDE w:val="0"/>
        <w:autoSpaceDN w:val="0"/>
        <w:adjustRightInd w:val="0"/>
        <w:ind w:firstLine="709"/>
        <w:jc w:val="both"/>
        <w:outlineLvl w:val="1"/>
      </w:pPr>
      <w:r w:rsidRPr="00DB030F">
        <w:lastRenderedPageBreak/>
        <w:t xml:space="preserve">По подпрограмме «Межбюджетные отношения с муниципальными образованиями» при плане 17 462 200,00 руб. исполнение составило 17 462 200,00 руб. или 100%. </w:t>
      </w:r>
    </w:p>
    <w:p w:rsidR="00225E69" w:rsidRPr="00DB030F" w:rsidRDefault="00225E69" w:rsidP="00DB030F">
      <w:pPr>
        <w:autoSpaceDE w:val="0"/>
        <w:autoSpaceDN w:val="0"/>
        <w:adjustRightInd w:val="0"/>
        <w:ind w:firstLine="709"/>
        <w:jc w:val="both"/>
        <w:outlineLvl w:val="1"/>
      </w:pPr>
      <w:r w:rsidRPr="00DB030F">
        <w:rPr>
          <w:i/>
        </w:rPr>
        <w:t>Основное мероприятие:</w:t>
      </w:r>
      <w:r w:rsidRPr="00DB030F">
        <w:t xml:space="preserve"> </w:t>
      </w:r>
      <w:r w:rsidRPr="00DB030F">
        <w:rPr>
          <w:i/>
        </w:rPr>
        <w:t>Создание условий для эффективного и ответственного управления муниципальными финансами.</w:t>
      </w:r>
    </w:p>
    <w:p w:rsidR="00225E69" w:rsidRPr="00DB030F" w:rsidRDefault="00225E69" w:rsidP="00DB030F">
      <w:pPr>
        <w:autoSpaceDE w:val="0"/>
        <w:autoSpaceDN w:val="0"/>
        <w:adjustRightInd w:val="0"/>
        <w:ind w:firstLine="709"/>
        <w:jc w:val="both"/>
        <w:outlineLvl w:val="1"/>
      </w:pPr>
      <w:r w:rsidRPr="00DB030F">
        <w:t>Расходы направлены:</w:t>
      </w:r>
    </w:p>
    <w:p w:rsidR="00225E69" w:rsidRPr="00DB030F" w:rsidRDefault="00225E69" w:rsidP="00DB030F">
      <w:pPr>
        <w:autoSpaceDE w:val="0"/>
        <w:autoSpaceDN w:val="0"/>
        <w:adjustRightInd w:val="0"/>
        <w:ind w:firstLine="709"/>
        <w:jc w:val="both"/>
        <w:outlineLvl w:val="1"/>
      </w:pPr>
      <w:r w:rsidRPr="00DB030F">
        <w:t>-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1 962 200,00 руб.;</w:t>
      </w:r>
    </w:p>
    <w:p w:rsidR="00225E69" w:rsidRPr="00DB030F" w:rsidRDefault="00225E69" w:rsidP="00DB030F">
      <w:pPr>
        <w:autoSpaceDE w:val="0"/>
        <w:autoSpaceDN w:val="0"/>
        <w:adjustRightInd w:val="0"/>
        <w:ind w:firstLine="709"/>
        <w:jc w:val="both"/>
        <w:outlineLvl w:val="1"/>
      </w:pPr>
      <w:r w:rsidRPr="00DB030F">
        <w:t>- на поддержку мер по обеспечению сбалансированности бюджетов поселений в сумме 15 500 000,00 руб.</w:t>
      </w:r>
    </w:p>
    <w:p w:rsidR="00225E69" w:rsidRPr="00DB030F" w:rsidRDefault="00225E69" w:rsidP="00DB030F">
      <w:pPr>
        <w:ind w:firstLine="709"/>
        <w:jc w:val="center"/>
        <w:rPr>
          <w:b/>
        </w:rPr>
      </w:pPr>
      <w:r w:rsidRPr="00DB030F">
        <w:rPr>
          <w:b/>
        </w:rPr>
        <w:t>Муниципальная программа</w:t>
      </w:r>
    </w:p>
    <w:p w:rsidR="00225E69" w:rsidRPr="00DB030F" w:rsidRDefault="00225E69" w:rsidP="00DB030F">
      <w:pPr>
        <w:ind w:firstLine="709"/>
        <w:jc w:val="center"/>
        <w:rPr>
          <w:b/>
        </w:rPr>
      </w:pPr>
      <w:r w:rsidRPr="00DB030F">
        <w:rPr>
          <w:b/>
        </w:rPr>
        <w:t xml:space="preserve">«Развитие культуры в </w:t>
      </w:r>
      <w:proofErr w:type="spellStart"/>
      <w:r w:rsidRPr="00DB030F">
        <w:rPr>
          <w:b/>
        </w:rPr>
        <w:t>Унечском</w:t>
      </w:r>
      <w:proofErr w:type="spellEnd"/>
      <w:r w:rsidRPr="00DB030F">
        <w:rPr>
          <w:b/>
        </w:rPr>
        <w:t xml:space="preserve"> районе»</w:t>
      </w:r>
    </w:p>
    <w:p w:rsidR="00225E69" w:rsidRPr="00DB030F" w:rsidRDefault="00225E69" w:rsidP="00DB030F">
      <w:pPr>
        <w:ind w:firstLine="709"/>
        <w:jc w:val="both"/>
      </w:pPr>
    </w:p>
    <w:p w:rsidR="00225E69" w:rsidRPr="00DB030F" w:rsidRDefault="00225E69" w:rsidP="00DB030F">
      <w:pPr>
        <w:ind w:firstLine="709"/>
        <w:jc w:val="both"/>
      </w:pPr>
      <w:r w:rsidRPr="00DB030F">
        <w:t xml:space="preserve">На реализацию муниципальной программы «Развитие культуры в </w:t>
      </w:r>
      <w:proofErr w:type="spellStart"/>
      <w:r w:rsidRPr="00DB030F">
        <w:t>Унечском</w:t>
      </w:r>
      <w:proofErr w:type="spellEnd"/>
      <w:r w:rsidRPr="00DB030F">
        <w:t xml:space="preserve"> районе» при годовых плановых назначениях в сумме 97 167 375,99 руб. общий объем расходов за 2025 год составил 91 985 501,13 руб. или 94,7% плановых назначений.</w:t>
      </w:r>
    </w:p>
    <w:p w:rsidR="00225E69" w:rsidRPr="00DB030F" w:rsidRDefault="00225E69" w:rsidP="00DB030F">
      <w:pPr>
        <w:ind w:firstLine="709"/>
        <w:jc w:val="both"/>
      </w:pPr>
      <w:r w:rsidRPr="00DB030F">
        <w:t>Цели муниципальной программы:</w:t>
      </w:r>
    </w:p>
    <w:p w:rsidR="00225E69" w:rsidRPr="00DB030F" w:rsidRDefault="00225E69" w:rsidP="00DB030F">
      <w:pPr>
        <w:widowControl w:val="0"/>
        <w:autoSpaceDE w:val="0"/>
        <w:autoSpaceDN w:val="0"/>
        <w:adjustRightInd w:val="0"/>
        <w:ind w:firstLine="709"/>
        <w:jc w:val="both"/>
      </w:pPr>
      <w:r w:rsidRPr="00DB030F">
        <w:t>-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225E69" w:rsidRPr="00DB030F" w:rsidRDefault="00225E69" w:rsidP="00DB030F">
      <w:pPr>
        <w:ind w:firstLine="709"/>
        <w:jc w:val="both"/>
      </w:pPr>
      <w:r w:rsidRPr="00DB030F">
        <w:t>- Создание условий для улучшения доступа населения района к информации и знаниям.</w:t>
      </w:r>
    </w:p>
    <w:p w:rsidR="00225E69" w:rsidRPr="00DB030F" w:rsidRDefault="00225E69" w:rsidP="00DB030F">
      <w:pPr>
        <w:ind w:firstLine="709"/>
        <w:jc w:val="both"/>
      </w:pPr>
      <w:r w:rsidRPr="00DB030F">
        <w:t>Основные задачи программы:</w:t>
      </w:r>
    </w:p>
    <w:p w:rsidR="00225E69" w:rsidRPr="00DB030F" w:rsidRDefault="00225E69" w:rsidP="00DB030F">
      <w:pPr>
        <w:tabs>
          <w:tab w:val="left" w:pos="556"/>
        </w:tabs>
        <w:ind w:firstLine="709"/>
        <w:jc w:val="both"/>
      </w:pPr>
      <w:r w:rsidRPr="00DB030F">
        <w:t>- Создание условий для участия граждан в культурной жизни;</w:t>
      </w:r>
    </w:p>
    <w:p w:rsidR="00225E69" w:rsidRPr="00DB030F" w:rsidRDefault="00225E69" w:rsidP="00DB030F">
      <w:pPr>
        <w:tabs>
          <w:tab w:val="left" w:pos="556"/>
        </w:tabs>
        <w:ind w:firstLine="709"/>
        <w:jc w:val="both"/>
      </w:pPr>
      <w:r w:rsidRPr="00DB030F">
        <w:t>- Реализация мер государственной поддержки работников культуры;</w:t>
      </w:r>
    </w:p>
    <w:p w:rsidR="00225E69" w:rsidRPr="00DB030F" w:rsidRDefault="00225E69" w:rsidP="00DB030F">
      <w:pPr>
        <w:tabs>
          <w:tab w:val="left" w:pos="556"/>
        </w:tabs>
        <w:ind w:firstLine="709"/>
        <w:jc w:val="both"/>
      </w:pPr>
      <w:r w:rsidRPr="00DB030F">
        <w:t>- Обеспечение свободы творчества и прав граждан на участие в культурной жизни, на равный доступ к культурным ценностям;</w:t>
      </w:r>
    </w:p>
    <w:p w:rsidR="00225E69" w:rsidRPr="00DB030F" w:rsidRDefault="00225E69" w:rsidP="00DB030F">
      <w:pPr>
        <w:tabs>
          <w:tab w:val="left" w:pos="556"/>
        </w:tabs>
        <w:ind w:firstLine="709"/>
        <w:jc w:val="both"/>
      </w:pPr>
      <w:r w:rsidRPr="00DB030F">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w:t>
      </w:r>
    </w:p>
    <w:p w:rsidR="00225E69" w:rsidRPr="00DB030F" w:rsidRDefault="00225E69" w:rsidP="00DB030F">
      <w:pPr>
        <w:ind w:firstLine="709"/>
        <w:jc w:val="both"/>
      </w:pPr>
      <w:r w:rsidRPr="00DB030F">
        <w:t xml:space="preserve">Ответственный исполнитель муниципальной программы - Отдел культуры администрации Унечского района Брянской области. </w:t>
      </w:r>
    </w:p>
    <w:p w:rsidR="00225E69" w:rsidRPr="00DB030F" w:rsidRDefault="00225E69" w:rsidP="00DB030F">
      <w:pPr>
        <w:ind w:firstLine="709"/>
        <w:jc w:val="both"/>
      </w:pPr>
      <w:r w:rsidRPr="00DB030F">
        <w:t>Расходы по муниципальной программе сложились по следующим направлениям.</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Создание условий для участия граждан в культурной жизни.</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76 748,00 руб.;</w:t>
      </w:r>
    </w:p>
    <w:p w:rsidR="00225E69" w:rsidRPr="00DB030F" w:rsidRDefault="00225E69" w:rsidP="00DB030F">
      <w:pPr>
        <w:ind w:firstLine="709"/>
        <w:jc w:val="both"/>
      </w:pPr>
      <w:r w:rsidRPr="00DB030F">
        <w:t>- на содержание аппарата отдела культуры в сумме 2 027 209,22 руб.;</w:t>
      </w:r>
    </w:p>
    <w:p w:rsidR="00225E69" w:rsidRPr="00DB030F" w:rsidRDefault="00225E69" w:rsidP="00DB030F">
      <w:pPr>
        <w:ind w:firstLine="709"/>
        <w:jc w:val="both"/>
      </w:pPr>
      <w:r w:rsidRPr="00DB030F">
        <w:t>- на содержание централизованной бухгалтерии отдела культуры в сумме 4 723 405,87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Реализация мер государственной поддержки работников культуры.</w:t>
      </w:r>
    </w:p>
    <w:p w:rsidR="00225E69" w:rsidRPr="00DB030F" w:rsidRDefault="00225E69" w:rsidP="00DB030F">
      <w:pPr>
        <w:ind w:firstLine="709"/>
        <w:jc w:val="both"/>
      </w:pPr>
      <w:r w:rsidRPr="00DB030F">
        <w:t>Расходы направлены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сумме 75 600,00 руб.</w:t>
      </w:r>
    </w:p>
    <w:p w:rsidR="00225E69" w:rsidRPr="00DB030F" w:rsidRDefault="00225E69" w:rsidP="00DB030F">
      <w:pPr>
        <w:ind w:firstLine="709"/>
        <w:jc w:val="both"/>
      </w:pPr>
      <w:r w:rsidRPr="00DB030F">
        <w:rPr>
          <w:i/>
        </w:rPr>
        <w:t>Основное мероприятие:</w:t>
      </w:r>
      <w:r w:rsidRPr="00DB030F">
        <w:t xml:space="preserve"> </w:t>
      </w:r>
      <w:r w:rsidRPr="00DB030F">
        <w:rPr>
          <w:i/>
        </w:rPr>
        <w:t>Обеспечение свободы творчества и прав граждан на участие в культурной жизни, на равный доступ к культурным ценностям.</w:t>
      </w:r>
    </w:p>
    <w:p w:rsidR="00225E69" w:rsidRPr="00DB030F" w:rsidRDefault="00225E69" w:rsidP="00DB030F">
      <w:pPr>
        <w:ind w:firstLine="709"/>
        <w:jc w:val="both"/>
      </w:pPr>
      <w:r w:rsidRPr="00DB030F">
        <w:t>Расходы направлены:</w:t>
      </w:r>
    </w:p>
    <w:p w:rsidR="00225E69" w:rsidRPr="00DB030F" w:rsidRDefault="00225E69" w:rsidP="00DB030F">
      <w:pPr>
        <w:ind w:firstLine="709"/>
        <w:jc w:val="both"/>
      </w:pPr>
      <w:r w:rsidRPr="00DB030F">
        <w:t xml:space="preserve">- на предоставление субсидий </w:t>
      </w:r>
      <w:proofErr w:type="spellStart"/>
      <w:r w:rsidRPr="00DB030F">
        <w:t>межпоселенческой</w:t>
      </w:r>
      <w:proofErr w:type="spellEnd"/>
      <w:r w:rsidRPr="00DB030F">
        <w:t xml:space="preserve"> централизованной библиотечной системе в сумме 19 368 485,36 руб.;</w:t>
      </w:r>
    </w:p>
    <w:p w:rsidR="00225E69" w:rsidRPr="00DB030F" w:rsidRDefault="00225E69" w:rsidP="00DB030F">
      <w:pPr>
        <w:ind w:firstLine="709"/>
        <w:jc w:val="both"/>
      </w:pPr>
      <w:r w:rsidRPr="00DB030F">
        <w:t>- на предоставление субсидий краеведческому му</w:t>
      </w:r>
      <w:r w:rsidRPr="005C6A6E">
        <w:rPr>
          <w:sz w:val="28"/>
          <w:szCs w:val="28"/>
        </w:rPr>
        <w:t xml:space="preserve">зею </w:t>
      </w:r>
      <w:r w:rsidRPr="00DB030F">
        <w:t>в сумме 4 088 772,37 руб.;</w:t>
      </w:r>
    </w:p>
    <w:p w:rsidR="00225E69" w:rsidRPr="00DB030F" w:rsidRDefault="00225E69" w:rsidP="00DB030F">
      <w:pPr>
        <w:ind w:firstLine="709"/>
        <w:jc w:val="both"/>
      </w:pPr>
      <w:r w:rsidRPr="00DB030F">
        <w:t>- на предоставление субсидий домам культуры в сумме 31 912 858,08 руб.;</w:t>
      </w:r>
    </w:p>
    <w:p w:rsidR="00225E69" w:rsidRPr="00DB030F" w:rsidRDefault="00225E69" w:rsidP="00DB030F">
      <w:pPr>
        <w:ind w:firstLine="709"/>
        <w:jc w:val="both"/>
      </w:pPr>
      <w:r w:rsidRPr="00DB030F">
        <w:t>- на мероприятия по развитию культуры в сумме 96 925,00 руб.;</w:t>
      </w:r>
    </w:p>
    <w:p w:rsidR="00225E69" w:rsidRPr="00DB030F" w:rsidRDefault="00225E69" w:rsidP="00DB030F">
      <w:pPr>
        <w:ind w:firstLine="709"/>
        <w:jc w:val="both"/>
      </w:pPr>
      <w:r w:rsidRPr="00DB030F">
        <w:t xml:space="preserve">- </w:t>
      </w:r>
      <w:proofErr w:type="gramStart"/>
      <w:r w:rsidRPr="00DB030F">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DB030F">
        <w:t xml:space="preserve"> </w:t>
      </w:r>
      <w:r w:rsidRPr="00DB030F">
        <w:lastRenderedPageBreak/>
        <w:t xml:space="preserve">условий для организации досуга и обеспечения жителей поселений услугами организаций культуры в сумме </w:t>
      </w:r>
      <w:r w:rsidRPr="00DB030F">
        <w:rPr>
          <w:color w:val="000000" w:themeColor="text1"/>
        </w:rPr>
        <w:t xml:space="preserve">20 912 470,36 </w:t>
      </w:r>
      <w:r w:rsidRPr="00DB030F">
        <w:t>руб.;</w:t>
      </w:r>
    </w:p>
    <w:p w:rsidR="00225E69" w:rsidRPr="00DB030F" w:rsidRDefault="00225E69" w:rsidP="00DB030F">
      <w:pPr>
        <w:ind w:firstLine="709"/>
        <w:jc w:val="both"/>
      </w:pPr>
      <w:r w:rsidRPr="00DB030F">
        <w:t xml:space="preserve">- </w:t>
      </w:r>
      <w:proofErr w:type="gramStart"/>
      <w:r w:rsidRPr="00DB030F">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w:t>
      </w:r>
      <w:proofErr w:type="gramEnd"/>
      <w:r w:rsidRPr="00DB030F">
        <w:t xml:space="preserve"> библиотечного обслуживания населения в сумме 7 043 728,18 руб.;</w:t>
      </w:r>
    </w:p>
    <w:p w:rsidR="00225E69" w:rsidRPr="00DB030F" w:rsidRDefault="00225E69" w:rsidP="00DB030F">
      <w:pPr>
        <w:ind w:firstLine="709"/>
        <w:jc w:val="both"/>
      </w:pPr>
      <w:r w:rsidRPr="00DB030F">
        <w:t xml:space="preserve">- </w:t>
      </w:r>
      <w:proofErr w:type="gramStart"/>
      <w:r w:rsidRPr="00DB030F">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DB030F">
        <w:t xml:space="preserve"> условий для массового отдыха жителей поселения в 1 114 855,70 руб.;</w:t>
      </w:r>
    </w:p>
    <w:p w:rsidR="00225E69" w:rsidRPr="00DB030F" w:rsidRDefault="00225E69" w:rsidP="00DB030F">
      <w:pPr>
        <w:ind w:firstLine="709"/>
        <w:jc w:val="both"/>
      </w:pPr>
      <w:r w:rsidRPr="00DB030F">
        <w:t>- на обеспечение в 2025 году укрепление материально-технической базы следующих домов культуры: Павловский сельский Дом культуры - обособленное структурное подразделение МУК МКДУ (клуб им.1 Мая) в размере 163 372 руб., Писаревский сельский клуб - обособленное структурное подразделение МУК МКДУ (клуб им.1 Мая) в размере 163 372 руб.</w:t>
      </w:r>
    </w:p>
    <w:p w:rsidR="00225E69" w:rsidRPr="00DB030F" w:rsidRDefault="00225E69" w:rsidP="00DB030F">
      <w:pPr>
        <w:ind w:firstLine="709"/>
        <w:jc w:val="both"/>
      </w:pPr>
      <w:r w:rsidRPr="00DB030F">
        <w:t>- на государственную поддержку отрасли культуры в части комплектования книжного фонда библиотек – 217 698,99 руб.</w:t>
      </w:r>
    </w:p>
    <w:p w:rsidR="00225E69" w:rsidRPr="00DB030F" w:rsidRDefault="00225E69" w:rsidP="00DB030F">
      <w:pPr>
        <w:ind w:firstLine="709"/>
        <w:jc w:val="both"/>
        <w:rPr>
          <w:color w:val="FF0000"/>
        </w:rPr>
      </w:pPr>
    </w:p>
    <w:p w:rsidR="00225E69" w:rsidRPr="00DB030F" w:rsidRDefault="00225E69" w:rsidP="00DB030F">
      <w:pPr>
        <w:ind w:firstLine="709"/>
        <w:jc w:val="center"/>
        <w:rPr>
          <w:b/>
        </w:rPr>
      </w:pPr>
      <w:r w:rsidRPr="00DB030F">
        <w:rPr>
          <w:b/>
        </w:rPr>
        <w:t>Непрограммная деятельность</w:t>
      </w:r>
    </w:p>
    <w:p w:rsidR="00225E69" w:rsidRPr="00DB030F" w:rsidRDefault="00225E69" w:rsidP="00DB030F">
      <w:pPr>
        <w:ind w:firstLine="709"/>
        <w:jc w:val="both"/>
      </w:pPr>
    </w:p>
    <w:p w:rsidR="00225E69" w:rsidRPr="00DB030F" w:rsidRDefault="00225E69" w:rsidP="00DB030F">
      <w:pPr>
        <w:ind w:firstLine="709"/>
        <w:jc w:val="both"/>
      </w:pPr>
      <w:r w:rsidRPr="00DB030F">
        <w:t>В общем объеме расходов бюджета муниципального района непрограммная деятельность составляет 0,8%. По непрограммной деятельности плановые назначения на 2025 год предусмотрены в объеме 12 948 928,71 руб., кассовое исполнение составило за 2025 год 10 700 858,17 руб. или 82,6 %.</w:t>
      </w:r>
    </w:p>
    <w:p w:rsidR="00225E69" w:rsidRPr="00DB030F" w:rsidRDefault="00225E69" w:rsidP="00DB030F">
      <w:pPr>
        <w:ind w:firstLine="709"/>
        <w:jc w:val="both"/>
      </w:pPr>
      <w:r w:rsidRPr="00DB030F">
        <w:t>В рамках непрограммной деятельности местного бюджета осуществлялись следующие расходы:</w:t>
      </w:r>
    </w:p>
    <w:p w:rsidR="00225E69" w:rsidRPr="00DB030F" w:rsidRDefault="00225E69" w:rsidP="00DB030F">
      <w:pPr>
        <w:pStyle w:val="ab"/>
        <w:numPr>
          <w:ilvl w:val="0"/>
          <w:numId w:val="18"/>
        </w:numPr>
        <w:jc w:val="both"/>
      </w:pPr>
      <w:r w:rsidRPr="00DB030F">
        <w:t>Администрация Унечского района.</w:t>
      </w:r>
    </w:p>
    <w:p w:rsidR="00225E69" w:rsidRPr="00DB030F" w:rsidRDefault="00225E69" w:rsidP="00DB030F">
      <w:pPr>
        <w:pStyle w:val="ab"/>
        <w:jc w:val="both"/>
      </w:pPr>
      <w:r w:rsidRPr="00DB030F">
        <w:t>Резервный фонд Правительства Брянской области 4 038 098,71 руб.;</w:t>
      </w:r>
    </w:p>
    <w:p w:rsidR="00225E69" w:rsidRPr="00DB030F" w:rsidRDefault="00225E69" w:rsidP="00DB030F">
      <w:pPr>
        <w:ind w:firstLine="709"/>
        <w:contextualSpacing/>
        <w:jc w:val="both"/>
      </w:pPr>
      <w:r w:rsidRPr="00DB030F">
        <w:t xml:space="preserve">Достижение </w:t>
      </w:r>
      <w:proofErr w:type="gramStart"/>
      <w:r w:rsidRPr="00DB030F">
        <w:t>показателей деятельности органов исполнительной власти субъектов Российской Федерации</w:t>
      </w:r>
      <w:proofErr w:type="gramEnd"/>
      <w:r w:rsidRPr="00DB030F">
        <w:t xml:space="preserve"> в сумме 582 955,00 руб.;</w:t>
      </w:r>
    </w:p>
    <w:p w:rsidR="00225E69" w:rsidRPr="00DB030F" w:rsidRDefault="00225E69" w:rsidP="00DB030F">
      <w:pPr>
        <w:pStyle w:val="ab"/>
        <w:numPr>
          <w:ilvl w:val="0"/>
          <w:numId w:val="18"/>
        </w:numPr>
        <w:jc w:val="both"/>
      </w:pPr>
      <w:r w:rsidRPr="00DB030F">
        <w:t>Управление образования администрации Унечского муниципального района.</w:t>
      </w:r>
    </w:p>
    <w:p w:rsidR="00225E69" w:rsidRPr="00DB030F" w:rsidRDefault="00225E69" w:rsidP="00DB030F">
      <w:pPr>
        <w:contextualSpacing/>
        <w:jc w:val="both"/>
      </w:pPr>
      <w:r w:rsidRPr="00DB030F">
        <w:t xml:space="preserve">Достижение </w:t>
      </w:r>
      <w:proofErr w:type="gramStart"/>
      <w:r w:rsidRPr="00DB030F">
        <w:t>показателей деятельности органов исполнительной власти субъектов Российской Федерации</w:t>
      </w:r>
      <w:proofErr w:type="gramEnd"/>
      <w:r w:rsidRPr="00DB030F">
        <w:t xml:space="preserve"> в сумме 66 718,00 руб.</w:t>
      </w:r>
    </w:p>
    <w:p w:rsidR="00225E69" w:rsidRPr="00DB030F" w:rsidRDefault="00225E69" w:rsidP="00DB030F">
      <w:pPr>
        <w:pStyle w:val="ab"/>
        <w:numPr>
          <w:ilvl w:val="0"/>
          <w:numId w:val="18"/>
        </w:numPr>
        <w:jc w:val="both"/>
      </w:pPr>
      <w:proofErr w:type="spellStart"/>
      <w:r w:rsidRPr="00DB030F">
        <w:t>Унечский</w:t>
      </w:r>
      <w:proofErr w:type="spellEnd"/>
      <w:r w:rsidRPr="00DB030F">
        <w:t xml:space="preserve"> районный Совет народных депутатов.</w:t>
      </w:r>
    </w:p>
    <w:p w:rsidR="00225E69" w:rsidRPr="00DB030F" w:rsidRDefault="00225E69" w:rsidP="00DB030F">
      <w:pPr>
        <w:ind w:firstLine="709"/>
        <w:jc w:val="both"/>
      </w:pPr>
      <w:proofErr w:type="spellStart"/>
      <w:r w:rsidRPr="00DB030F">
        <w:t>Унечский</w:t>
      </w:r>
      <w:proofErr w:type="spellEnd"/>
      <w:r w:rsidRPr="00DB030F">
        <w:t xml:space="preserve"> районный Совет народных депутатов является представительным органом местного самоуправления. На финансовое обеспечение деятельности райсовета в 2025 году предусмотрены бюджетные ассигнования в сумме 4 927 611,00 руб. Кассовое исполнение расходов за 2025 составило 4 201 039,34 или 85,3% от утвержденных бюджетных ассигнований на 2025 год и сложилось по следующим направлениям:</w:t>
      </w:r>
    </w:p>
    <w:p w:rsidR="00225E69" w:rsidRPr="00DB030F" w:rsidRDefault="00225E69" w:rsidP="00DB030F">
      <w:pPr>
        <w:ind w:firstLine="709"/>
        <w:jc w:val="both"/>
      </w:pPr>
      <w:r w:rsidRPr="00DB030F">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72 826,00 руб.;</w:t>
      </w:r>
    </w:p>
    <w:p w:rsidR="00225E69" w:rsidRPr="00DB030F" w:rsidRDefault="00225E69" w:rsidP="00DB030F">
      <w:pPr>
        <w:ind w:firstLine="709"/>
        <w:jc w:val="both"/>
      </w:pPr>
      <w:r w:rsidRPr="00DB030F">
        <w:t>- на обеспечение деятельности главы муниципального образования в сумме 2 049 966,65 руб.;</w:t>
      </w:r>
    </w:p>
    <w:p w:rsidR="00225E69" w:rsidRPr="00DB030F" w:rsidRDefault="00225E69" w:rsidP="00DB030F">
      <w:pPr>
        <w:ind w:firstLine="709"/>
        <w:jc w:val="both"/>
      </w:pPr>
      <w:r w:rsidRPr="00DB030F">
        <w:t>- на руководство и управление в сфере установленных функций органов местного самоуправления в сумме 1 705 969,69 руб.;</w:t>
      </w:r>
    </w:p>
    <w:p w:rsidR="00225E69" w:rsidRPr="00DB030F" w:rsidRDefault="00225E69" w:rsidP="00DB030F">
      <w:pPr>
        <w:ind w:firstLine="709"/>
        <w:jc w:val="both"/>
      </w:pPr>
      <w:r w:rsidRPr="00DB030F">
        <w:t>- на опубликование нормативных правовых актов муниципальных образований и иной официальной информации в сумме 372 277,00 руб.</w:t>
      </w:r>
    </w:p>
    <w:p w:rsidR="00225E69" w:rsidRPr="00DB030F" w:rsidRDefault="00225E69" w:rsidP="00DB030F">
      <w:pPr>
        <w:pStyle w:val="ab"/>
        <w:numPr>
          <w:ilvl w:val="0"/>
          <w:numId w:val="18"/>
        </w:numPr>
        <w:jc w:val="both"/>
      </w:pPr>
      <w:r w:rsidRPr="00DB030F">
        <w:t>Контрольно-счетная палата Унечского района.</w:t>
      </w:r>
    </w:p>
    <w:p w:rsidR="00225E69" w:rsidRPr="00DB030F" w:rsidRDefault="00225E69" w:rsidP="00DB030F">
      <w:pPr>
        <w:ind w:firstLine="709"/>
        <w:jc w:val="both"/>
      </w:pPr>
      <w:r w:rsidRPr="00DB030F">
        <w:t>Контрольно-счетная палата Унечского района является постоянно действующим органом муниципального финансового контроля. На финансовое обеспечение деятельности Контрольно-счетной палаты в 2025 году предусмотрены бюджетные ассигнования в сумме 2 030 661,00 руб. Кассовое исполнение расходов за 2025 составило 1 509 162,12 руб. или 85,4% от утвержденных бюджетных ассигнований на 2025 год и сложилось по следующим направлениям:</w:t>
      </w:r>
    </w:p>
    <w:p w:rsidR="00225E69" w:rsidRPr="00DB030F" w:rsidRDefault="00225E69" w:rsidP="00DB030F">
      <w:pPr>
        <w:ind w:firstLine="709"/>
        <w:jc w:val="both"/>
      </w:pPr>
      <w:r w:rsidRPr="00DB030F">
        <w:lastRenderedPageBreak/>
        <w:t>- на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37 190,00 руб.;</w:t>
      </w:r>
    </w:p>
    <w:p w:rsidR="00225E69" w:rsidRPr="00DB030F" w:rsidRDefault="00225E69" w:rsidP="00DB030F">
      <w:pPr>
        <w:ind w:firstLine="709"/>
        <w:jc w:val="both"/>
      </w:pPr>
      <w:r w:rsidRPr="00DB030F">
        <w:t>- на руководство и управление в сфере установленных функций органов местного самоуправления в сумме 38 440,24 руб.;</w:t>
      </w:r>
    </w:p>
    <w:p w:rsidR="00225E69" w:rsidRPr="00DB030F" w:rsidRDefault="00225E69" w:rsidP="00DB030F">
      <w:pPr>
        <w:ind w:firstLine="709"/>
        <w:jc w:val="both"/>
      </w:pPr>
      <w:r w:rsidRPr="00DB030F">
        <w:t>- на обеспечение деятельности руководителя контрольно-счетного органа муниципального образования и его заместителей 1 429 751,88 руб.</w:t>
      </w:r>
    </w:p>
    <w:p w:rsidR="00225E69" w:rsidRPr="00DB030F" w:rsidRDefault="00225E69" w:rsidP="00DB030F">
      <w:pPr>
        <w:ind w:firstLine="709"/>
        <w:jc w:val="both"/>
      </w:pPr>
      <w:r w:rsidRPr="00DB030F">
        <w:t xml:space="preserve">- </w:t>
      </w:r>
      <w:proofErr w:type="gramStart"/>
      <w:r w:rsidRPr="00DB030F">
        <w:t>на реализацию переданных полномочий по решению отдельных вопросов местного значения поселений в соответствии с заключенными соглашениями в части</w:t>
      </w:r>
      <w:proofErr w:type="gramEnd"/>
      <w:r w:rsidRPr="00DB030F">
        <w:t xml:space="preserve"> осуществления внешнего муниципального финансового контроля 3 780,00 руб.</w:t>
      </w:r>
    </w:p>
    <w:p w:rsidR="00225E69" w:rsidRPr="00DB030F" w:rsidRDefault="00225E69" w:rsidP="00DB030F">
      <w:pPr>
        <w:pStyle w:val="ab"/>
        <w:numPr>
          <w:ilvl w:val="0"/>
          <w:numId w:val="18"/>
        </w:numPr>
        <w:jc w:val="both"/>
      </w:pPr>
      <w:r w:rsidRPr="00DB030F">
        <w:t>Финансовое управление администрации Унечского района.</w:t>
      </w:r>
    </w:p>
    <w:p w:rsidR="00225E69" w:rsidRPr="00DB030F" w:rsidRDefault="00225E69" w:rsidP="00DB030F">
      <w:pPr>
        <w:ind w:firstLine="709"/>
        <w:jc w:val="both"/>
      </w:pPr>
      <w:r w:rsidRPr="00DB030F">
        <w:t xml:space="preserve">Достижение </w:t>
      </w:r>
      <w:proofErr w:type="gramStart"/>
      <w:r w:rsidRPr="00DB030F">
        <w:t>показателей деятельности органов исполнительной власти субъектов Российской Федерации</w:t>
      </w:r>
      <w:proofErr w:type="gramEnd"/>
      <w:r w:rsidRPr="00DB030F">
        <w:t xml:space="preserve"> в сумме 152 156,00 руб.</w:t>
      </w:r>
    </w:p>
    <w:p w:rsidR="00225E69" w:rsidRPr="00DB030F" w:rsidRDefault="00225E69" w:rsidP="00DB030F">
      <w:pPr>
        <w:pStyle w:val="ab"/>
        <w:numPr>
          <w:ilvl w:val="0"/>
          <w:numId w:val="18"/>
        </w:numPr>
        <w:tabs>
          <w:tab w:val="left" w:pos="6975"/>
        </w:tabs>
        <w:autoSpaceDE w:val="0"/>
        <w:autoSpaceDN w:val="0"/>
        <w:adjustRightInd w:val="0"/>
        <w:jc w:val="both"/>
      </w:pPr>
      <w:r w:rsidRPr="00DB030F">
        <w:t>Отдел культуры администрации Унечского района Брянской области</w:t>
      </w:r>
      <w:r w:rsidRPr="00DB030F">
        <w:tab/>
        <w:t>.</w:t>
      </w:r>
    </w:p>
    <w:p w:rsidR="00225E69" w:rsidRPr="00DB030F" w:rsidRDefault="00225E69" w:rsidP="00DB030F">
      <w:pPr>
        <w:ind w:firstLine="709"/>
        <w:contextualSpacing/>
        <w:jc w:val="both"/>
      </w:pPr>
      <w:r w:rsidRPr="00DB030F">
        <w:t xml:space="preserve">Достижение </w:t>
      </w:r>
      <w:proofErr w:type="gramStart"/>
      <w:r w:rsidRPr="00DB030F">
        <w:t>показателей деятельности органов исполнительной власти субъектов Российской Федерации</w:t>
      </w:r>
      <w:proofErr w:type="gramEnd"/>
      <w:r w:rsidRPr="00DB030F">
        <w:t xml:space="preserve"> в сумме 47 997,00 руб.;</w:t>
      </w:r>
    </w:p>
    <w:p w:rsidR="00225E69" w:rsidRPr="00DB030F" w:rsidRDefault="00225E69" w:rsidP="00DB030F">
      <w:pPr>
        <w:pStyle w:val="ab"/>
        <w:numPr>
          <w:ilvl w:val="0"/>
          <w:numId w:val="18"/>
        </w:numPr>
        <w:tabs>
          <w:tab w:val="left" w:pos="6975"/>
        </w:tabs>
        <w:autoSpaceDE w:val="0"/>
        <w:autoSpaceDN w:val="0"/>
        <w:adjustRightInd w:val="0"/>
        <w:jc w:val="both"/>
      </w:pPr>
      <w:r w:rsidRPr="00DB030F">
        <w:t>Комитет по управлению муниципальным имуществом Унечского района.</w:t>
      </w:r>
    </w:p>
    <w:p w:rsidR="00225E69" w:rsidRPr="00DB030F" w:rsidRDefault="00225E69" w:rsidP="00DB030F">
      <w:pPr>
        <w:tabs>
          <w:tab w:val="left" w:pos="6975"/>
        </w:tabs>
        <w:autoSpaceDE w:val="0"/>
        <w:autoSpaceDN w:val="0"/>
        <w:adjustRightInd w:val="0"/>
        <w:ind w:firstLine="709"/>
        <w:jc w:val="both"/>
      </w:pPr>
      <w:r w:rsidRPr="00DB030F">
        <w:t xml:space="preserve">Достижение </w:t>
      </w:r>
      <w:proofErr w:type="gramStart"/>
      <w:r w:rsidRPr="00DB030F">
        <w:t>показателей деятельности органов исполнительной власти субъектов Российской Федерации</w:t>
      </w:r>
      <w:proofErr w:type="gramEnd"/>
      <w:r w:rsidRPr="00DB030F">
        <w:t xml:space="preserve"> в сумме 102 732,00 руб.</w:t>
      </w:r>
    </w:p>
    <w:p w:rsidR="00225E69" w:rsidRPr="00DB030F" w:rsidRDefault="00225E69" w:rsidP="00DB030F">
      <w:pPr>
        <w:pStyle w:val="ac"/>
        <w:ind w:firstLine="708"/>
        <w:jc w:val="center"/>
        <w:rPr>
          <w:rFonts w:ascii="Times New Roman" w:hAnsi="Times New Roman" w:cs="Times New Roman"/>
          <w:b/>
          <w:color w:val="FF0000"/>
          <w:sz w:val="24"/>
          <w:szCs w:val="24"/>
        </w:rPr>
      </w:pPr>
    </w:p>
    <w:p w:rsidR="00225E69" w:rsidRPr="00DB030F" w:rsidRDefault="009073FF" w:rsidP="00DB030F">
      <w:pPr>
        <w:jc w:val="center"/>
        <w:rPr>
          <w:b/>
        </w:rPr>
      </w:pPr>
      <w:r w:rsidRPr="00DB030F">
        <w:rPr>
          <w:b/>
        </w:rPr>
        <w:t>5.</w:t>
      </w:r>
      <w:r w:rsidR="00225E69" w:rsidRPr="00DB030F">
        <w:rPr>
          <w:b/>
        </w:rPr>
        <w:t xml:space="preserve"> Источники внутреннего финансирования дефицита </w:t>
      </w:r>
    </w:p>
    <w:p w:rsidR="00225E69" w:rsidRPr="00DB030F" w:rsidRDefault="00225E69" w:rsidP="00DB030F">
      <w:pPr>
        <w:pStyle w:val="21"/>
        <w:overflowPunct/>
        <w:autoSpaceDE/>
        <w:autoSpaceDN/>
        <w:adjustRightInd/>
        <w:ind w:firstLine="709"/>
        <w:textAlignment w:val="auto"/>
        <w:rPr>
          <w:sz w:val="24"/>
          <w:szCs w:val="24"/>
        </w:rPr>
      </w:pPr>
    </w:p>
    <w:p w:rsidR="00225E69" w:rsidRPr="00DB030F" w:rsidRDefault="00225E69" w:rsidP="00DB030F">
      <w:pPr>
        <w:pStyle w:val="21"/>
        <w:overflowPunct/>
        <w:autoSpaceDE/>
        <w:autoSpaceDN/>
        <w:adjustRightInd/>
        <w:ind w:firstLine="709"/>
        <w:textAlignment w:val="auto"/>
        <w:rPr>
          <w:sz w:val="24"/>
          <w:szCs w:val="24"/>
        </w:rPr>
      </w:pPr>
      <w:r w:rsidRPr="00DB030F">
        <w:rPr>
          <w:sz w:val="24"/>
          <w:szCs w:val="24"/>
        </w:rPr>
        <w:t>Решением о бюджете объем источников внутреннего финансирования дефицита бюджета утвержден в сумме (-)51 246 725,86 рублей.</w:t>
      </w:r>
    </w:p>
    <w:p w:rsidR="00225E69" w:rsidRPr="00DB030F" w:rsidRDefault="00225E69" w:rsidP="00DB030F">
      <w:pPr>
        <w:ind w:firstLine="720"/>
        <w:jc w:val="both"/>
      </w:pPr>
      <w:r w:rsidRPr="00DB030F">
        <w:t>Сальдо источников внутреннего финансирования профицита районного бюджета за 2025 год по кассовому исполнению составило 11 257 932,89 рублей, в том числе:</w:t>
      </w:r>
    </w:p>
    <w:p w:rsidR="00225E69" w:rsidRPr="00DB030F" w:rsidRDefault="00225E69" w:rsidP="00DB030F">
      <w:pPr>
        <w:numPr>
          <w:ilvl w:val="0"/>
          <w:numId w:val="7"/>
        </w:numPr>
        <w:tabs>
          <w:tab w:val="num" w:pos="720"/>
          <w:tab w:val="left" w:pos="1440"/>
        </w:tabs>
        <w:ind w:left="0" w:firstLine="720"/>
        <w:jc w:val="both"/>
      </w:pPr>
      <w:r w:rsidRPr="00DB030F">
        <w:t>изменение остатков средств районного бюджета на счете за 2025 год в сумме 11 257 932,89 рублей.</w:t>
      </w:r>
    </w:p>
    <w:p w:rsidR="00225E69" w:rsidRDefault="00225E69" w:rsidP="00225E69">
      <w:pPr>
        <w:autoSpaceDE w:val="0"/>
        <w:autoSpaceDN w:val="0"/>
        <w:adjustRightInd w:val="0"/>
        <w:jc w:val="both"/>
        <w:rPr>
          <w:sz w:val="20"/>
          <w:szCs w:val="28"/>
        </w:rPr>
      </w:pPr>
    </w:p>
    <w:p w:rsidR="00225E69" w:rsidRPr="00225E69" w:rsidRDefault="00225E69" w:rsidP="00225E69">
      <w:pPr>
        <w:jc w:val="center"/>
        <w:rPr>
          <w:b/>
          <w:color w:val="000000" w:themeColor="text1"/>
        </w:rPr>
      </w:pPr>
    </w:p>
    <w:p w:rsidR="00275B53" w:rsidRPr="0066090B" w:rsidRDefault="00D01B92" w:rsidP="00D01B92">
      <w:pPr>
        <w:tabs>
          <w:tab w:val="left" w:pos="3951"/>
        </w:tabs>
        <w:rPr>
          <w:color w:val="000000" w:themeColor="text1"/>
        </w:rPr>
      </w:pPr>
      <w:r w:rsidRPr="0066090B">
        <w:rPr>
          <w:color w:val="000000" w:themeColor="text1"/>
        </w:rPr>
        <w:tab/>
      </w:r>
    </w:p>
    <w:p w:rsidR="001D3C0F" w:rsidRPr="0066090B" w:rsidRDefault="001D3C0F" w:rsidP="001D3C0F">
      <w:pPr>
        <w:jc w:val="both"/>
        <w:rPr>
          <w:color w:val="000000" w:themeColor="text1"/>
        </w:rPr>
      </w:pPr>
    </w:p>
    <w:p w:rsidR="001D3C0F" w:rsidRPr="0066090B" w:rsidRDefault="001D3C0F" w:rsidP="001D3C0F">
      <w:pPr>
        <w:pStyle w:val="ac"/>
        <w:spacing w:line="276" w:lineRule="auto"/>
        <w:ind w:firstLine="708"/>
        <w:jc w:val="center"/>
        <w:rPr>
          <w:rFonts w:ascii="Times New Roman" w:hAnsi="Times New Roman" w:cs="Times New Roman"/>
          <w:b/>
          <w:color w:val="000000" w:themeColor="text1"/>
          <w:sz w:val="24"/>
          <w:szCs w:val="24"/>
        </w:rPr>
      </w:pPr>
    </w:p>
    <w:p w:rsidR="001D3C0F" w:rsidRPr="0066090B" w:rsidRDefault="001D3C0F" w:rsidP="001D3C0F">
      <w:pPr>
        <w:autoSpaceDE w:val="0"/>
        <w:autoSpaceDN w:val="0"/>
        <w:adjustRightInd w:val="0"/>
        <w:jc w:val="both"/>
        <w:rPr>
          <w:color w:val="000000" w:themeColor="text1"/>
          <w:sz w:val="28"/>
          <w:szCs w:val="28"/>
        </w:rPr>
      </w:pPr>
    </w:p>
    <w:p w:rsidR="001D3C0F" w:rsidRPr="0066090B" w:rsidRDefault="001D3C0F" w:rsidP="004E4A85">
      <w:pPr>
        <w:ind w:firstLine="709"/>
        <w:jc w:val="both"/>
        <w:rPr>
          <w:color w:val="000000" w:themeColor="text1"/>
          <w:sz w:val="28"/>
          <w:szCs w:val="28"/>
        </w:rPr>
      </w:pPr>
    </w:p>
    <w:sectPr w:rsidR="001D3C0F" w:rsidRPr="0066090B" w:rsidSect="00873676">
      <w:pgSz w:w="11906" w:h="16838"/>
      <w:pgMar w:top="1134" w:right="567" w:bottom="113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D26"/>
    <w:multiLevelType w:val="hybridMultilevel"/>
    <w:tmpl w:val="1FEAC40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110CB2"/>
    <w:multiLevelType w:val="hybridMultilevel"/>
    <w:tmpl w:val="1C240B52"/>
    <w:lvl w:ilvl="0" w:tplc="BAB89DA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1567E01"/>
    <w:multiLevelType w:val="hybridMultilevel"/>
    <w:tmpl w:val="22463986"/>
    <w:lvl w:ilvl="0" w:tplc="C01453E6">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2DA220B"/>
    <w:multiLevelType w:val="hybridMultilevel"/>
    <w:tmpl w:val="5590CA7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1C18D6"/>
    <w:multiLevelType w:val="hybridMultilevel"/>
    <w:tmpl w:val="FD321FCC"/>
    <w:lvl w:ilvl="0" w:tplc="ACE8EEE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EF4328"/>
    <w:multiLevelType w:val="hybridMultilevel"/>
    <w:tmpl w:val="33D62278"/>
    <w:lvl w:ilvl="0" w:tplc="CC709F50">
      <w:start w:val="6"/>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6C2283"/>
    <w:multiLevelType w:val="hybridMultilevel"/>
    <w:tmpl w:val="33D62278"/>
    <w:lvl w:ilvl="0" w:tplc="CC709F50">
      <w:start w:val="6"/>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1AA22A2"/>
    <w:multiLevelType w:val="hybridMultilevel"/>
    <w:tmpl w:val="63F4EC6A"/>
    <w:lvl w:ilvl="0" w:tplc="266C8016">
      <w:start w:val="2"/>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9">
    <w:nsid w:val="30C4185C"/>
    <w:multiLevelType w:val="hybridMultilevel"/>
    <w:tmpl w:val="64A8D644"/>
    <w:lvl w:ilvl="0" w:tplc="7EBEBEF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4D905A4D"/>
    <w:multiLevelType w:val="hybridMultilevel"/>
    <w:tmpl w:val="BA54D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706E81"/>
    <w:multiLevelType w:val="hybridMultilevel"/>
    <w:tmpl w:val="58145C08"/>
    <w:lvl w:ilvl="0" w:tplc="670C9A78">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9CB1703"/>
    <w:multiLevelType w:val="hybridMultilevel"/>
    <w:tmpl w:val="BBEE5282"/>
    <w:lvl w:ilvl="0" w:tplc="77F8F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D3E6F6B"/>
    <w:multiLevelType w:val="hybridMultilevel"/>
    <w:tmpl w:val="BDC8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2F607D"/>
    <w:multiLevelType w:val="hybridMultilevel"/>
    <w:tmpl w:val="DA126984"/>
    <w:lvl w:ilvl="0" w:tplc="52224B5E">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nsid w:val="653C7325"/>
    <w:multiLevelType w:val="hybridMultilevel"/>
    <w:tmpl w:val="A04E77E4"/>
    <w:lvl w:ilvl="0" w:tplc="D4F096C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F5B3794"/>
    <w:multiLevelType w:val="hybridMultilevel"/>
    <w:tmpl w:val="EC4E1ED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6"/>
  </w:num>
  <w:num w:numId="5">
    <w:abstractNumId w:val="5"/>
  </w:num>
  <w:num w:numId="6">
    <w:abstractNumId w:val="13"/>
  </w:num>
  <w:num w:numId="7">
    <w:abstractNumId w:val="0"/>
  </w:num>
  <w:num w:numId="8">
    <w:abstractNumId w:val="14"/>
  </w:num>
  <w:num w:numId="9">
    <w:abstractNumId w:val="15"/>
  </w:num>
  <w:num w:numId="10">
    <w:abstractNumId w:val="7"/>
  </w:num>
  <w:num w:numId="11">
    <w:abstractNumId w:val="17"/>
  </w:num>
  <w:num w:numId="12">
    <w:abstractNumId w:val="11"/>
  </w:num>
  <w:num w:numId="13">
    <w:abstractNumId w:val="9"/>
  </w:num>
  <w:num w:numId="14">
    <w:abstractNumId w:val="1"/>
  </w:num>
  <w:num w:numId="15">
    <w:abstractNumId w:val="12"/>
  </w:num>
  <w:num w:numId="16">
    <w:abstractNumId w:val="1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90"/>
    <w:rsid w:val="000006B0"/>
    <w:rsid w:val="000022BF"/>
    <w:rsid w:val="0000256D"/>
    <w:rsid w:val="00002C4F"/>
    <w:rsid w:val="000053FB"/>
    <w:rsid w:val="00005D34"/>
    <w:rsid w:val="0000661A"/>
    <w:rsid w:val="000074E0"/>
    <w:rsid w:val="00010723"/>
    <w:rsid w:val="00010EC8"/>
    <w:rsid w:val="0001189F"/>
    <w:rsid w:val="0001541F"/>
    <w:rsid w:val="000160E5"/>
    <w:rsid w:val="000167C5"/>
    <w:rsid w:val="00017971"/>
    <w:rsid w:val="000225E3"/>
    <w:rsid w:val="00023BC2"/>
    <w:rsid w:val="00025B0F"/>
    <w:rsid w:val="000317E8"/>
    <w:rsid w:val="00031852"/>
    <w:rsid w:val="00031AB3"/>
    <w:rsid w:val="00031C3C"/>
    <w:rsid w:val="00032265"/>
    <w:rsid w:val="00034B24"/>
    <w:rsid w:val="00035EEE"/>
    <w:rsid w:val="000366C9"/>
    <w:rsid w:val="0003788E"/>
    <w:rsid w:val="00037E72"/>
    <w:rsid w:val="0004041E"/>
    <w:rsid w:val="00040F2C"/>
    <w:rsid w:val="0004123E"/>
    <w:rsid w:val="000415AA"/>
    <w:rsid w:val="00042BDF"/>
    <w:rsid w:val="000500B7"/>
    <w:rsid w:val="000503BD"/>
    <w:rsid w:val="00050693"/>
    <w:rsid w:val="0005193E"/>
    <w:rsid w:val="00052107"/>
    <w:rsid w:val="000529F5"/>
    <w:rsid w:val="00053267"/>
    <w:rsid w:val="00053551"/>
    <w:rsid w:val="00053CA8"/>
    <w:rsid w:val="00054E74"/>
    <w:rsid w:val="00055BB3"/>
    <w:rsid w:val="0005614D"/>
    <w:rsid w:val="00057885"/>
    <w:rsid w:val="00060603"/>
    <w:rsid w:val="00062A24"/>
    <w:rsid w:val="000656E3"/>
    <w:rsid w:val="0006792B"/>
    <w:rsid w:val="00067D44"/>
    <w:rsid w:val="00070658"/>
    <w:rsid w:val="000717AE"/>
    <w:rsid w:val="00073CF8"/>
    <w:rsid w:val="00075661"/>
    <w:rsid w:val="000762F3"/>
    <w:rsid w:val="000771B6"/>
    <w:rsid w:val="00077620"/>
    <w:rsid w:val="00077CCD"/>
    <w:rsid w:val="00077F0B"/>
    <w:rsid w:val="00080358"/>
    <w:rsid w:val="000818B3"/>
    <w:rsid w:val="00084008"/>
    <w:rsid w:val="0008647B"/>
    <w:rsid w:val="00090A60"/>
    <w:rsid w:val="00091086"/>
    <w:rsid w:val="0009281C"/>
    <w:rsid w:val="00092884"/>
    <w:rsid w:val="00092D83"/>
    <w:rsid w:val="0009359E"/>
    <w:rsid w:val="00093748"/>
    <w:rsid w:val="00095DEA"/>
    <w:rsid w:val="000A08FC"/>
    <w:rsid w:val="000A3747"/>
    <w:rsid w:val="000A38A3"/>
    <w:rsid w:val="000A47A1"/>
    <w:rsid w:val="000A5C43"/>
    <w:rsid w:val="000A7393"/>
    <w:rsid w:val="000A7490"/>
    <w:rsid w:val="000B0A53"/>
    <w:rsid w:val="000B2D80"/>
    <w:rsid w:val="000B4A6C"/>
    <w:rsid w:val="000B559B"/>
    <w:rsid w:val="000B6905"/>
    <w:rsid w:val="000B7702"/>
    <w:rsid w:val="000C0631"/>
    <w:rsid w:val="000C164D"/>
    <w:rsid w:val="000C1D36"/>
    <w:rsid w:val="000C22FA"/>
    <w:rsid w:val="000C4CCE"/>
    <w:rsid w:val="000C6703"/>
    <w:rsid w:val="000C6F5E"/>
    <w:rsid w:val="000C6FFC"/>
    <w:rsid w:val="000C77ED"/>
    <w:rsid w:val="000D1086"/>
    <w:rsid w:val="000D3626"/>
    <w:rsid w:val="000D5AD4"/>
    <w:rsid w:val="000D5C49"/>
    <w:rsid w:val="000D65C2"/>
    <w:rsid w:val="000D688E"/>
    <w:rsid w:val="000D6D38"/>
    <w:rsid w:val="000D73DF"/>
    <w:rsid w:val="000D7D0A"/>
    <w:rsid w:val="000E2E31"/>
    <w:rsid w:val="000E4313"/>
    <w:rsid w:val="000E5E36"/>
    <w:rsid w:val="000F2105"/>
    <w:rsid w:val="000F3076"/>
    <w:rsid w:val="000F3FAA"/>
    <w:rsid w:val="000F5AF9"/>
    <w:rsid w:val="000F6682"/>
    <w:rsid w:val="000F7164"/>
    <w:rsid w:val="000F774C"/>
    <w:rsid w:val="00100677"/>
    <w:rsid w:val="001006BD"/>
    <w:rsid w:val="0010086D"/>
    <w:rsid w:val="00101758"/>
    <w:rsid w:val="00101A1A"/>
    <w:rsid w:val="0010454D"/>
    <w:rsid w:val="00104A3F"/>
    <w:rsid w:val="0010711E"/>
    <w:rsid w:val="00111D39"/>
    <w:rsid w:val="00114C73"/>
    <w:rsid w:val="001154BE"/>
    <w:rsid w:val="0011630D"/>
    <w:rsid w:val="001176E1"/>
    <w:rsid w:val="00122124"/>
    <w:rsid w:val="001227F0"/>
    <w:rsid w:val="001234EF"/>
    <w:rsid w:val="00125836"/>
    <w:rsid w:val="001260BF"/>
    <w:rsid w:val="001262BC"/>
    <w:rsid w:val="00126732"/>
    <w:rsid w:val="00127045"/>
    <w:rsid w:val="00131E6C"/>
    <w:rsid w:val="0013214B"/>
    <w:rsid w:val="00134BFE"/>
    <w:rsid w:val="00134C1B"/>
    <w:rsid w:val="00136040"/>
    <w:rsid w:val="001360CC"/>
    <w:rsid w:val="00136D24"/>
    <w:rsid w:val="001374BC"/>
    <w:rsid w:val="00140383"/>
    <w:rsid w:val="00140F74"/>
    <w:rsid w:val="00141DF2"/>
    <w:rsid w:val="0014378B"/>
    <w:rsid w:val="00143C41"/>
    <w:rsid w:val="00145390"/>
    <w:rsid w:val="00145912"/>
    <w:rsid w:val="00147A94"/>
    <w:rsid w:val="001504A0"/>
    <w:rsid w:val="001514C7"/>
    <w:rsid w:val="00152368"/>
    <w:rsid w:val="00153ABD"/>
    <w:rsid w:val="00154EAA"/>
    <w:rsid w:val="00155508"/>
    <w:rsid w:val="00157014"/>
    <w:rsid w:val="00157D32"/>
    <w:rsid w:val="00160DEB"/>
    <w:rsid w:val="00161943"/>
    <w:rsid w:val="00162E68"/>
    <w:rsid w:val="001638E4"/>
    <w:rsid w:val="00163BE3"/>
    <w:rsid w:val="00164701"/>
    <w:rsid w:val="00164B01"/>
    <w:rsid w:val="001651BC"/>
    <w:rsid w:val="00165BFF"/>
    <w:rsid w:val="001679BB"/>
    <w:rsid w:val="00167E54"/>
    <w:rsid w:val="00170625"/>
    <w:rsid w:val="001709BF"/>
    <w:rsid w:val="00170D54"/>
    <w:rsid w:val="001721E1"/>
    <w:rsid w:val="0017250A"/>
    <w:rsid w:val="001741D8"/>
    <w:rsid w:val="00175862"/>
    <w:rsid w:val="00177199"/>
    <w:rsid w:val="001805A8"/>
    <w:rsid w:val="00182483"/>
    <w:rsid w:val="00182599"/>
    <w:rsid w:val="00182BDE"/>
    <w:rsid w:val="0018395B"/>
    <w:rsid w:val="00183B04"/>
    <w:rsid w:val="00184B18"/>
    <w:rsid w:val="00186582"/>
    <w:rsid w:val="0018675E"/>
    <w:rsid w:val="0018773C"/>
    <w:rsid w:val="00190302"/>
    <w:rsid w:val="001903B0"/>
    <w:rsid w:val="001909B6"/>
    <w:rsid w:val="001909C7"/>
    <w:rsid w:val="00191EB9"/>
    <w:rsid w:val="00192FE6"/>
    <w:rsid w:val="001936E2"/>
    <w:rsid w:val="00196803"/>
    <w:rsid w:val="001A0471"/>
    <w:rsid w:val="001A0C0C"/>
    <w:rsid w:val="001A167D"/>
    <w:rsid w:val="001A227A"/>
    <w:rsid w:val="001A24D7"/>
    <w:rsid w:val="001A27A9"/>
    <w:rsid w:val="001A4950"/>
    <w:rsid w:val="001A4D3B"/>
    <w:rsid w:val="001A5C45"/>
    <w:rsid w:val="001A5F6F"/>
    <w:rsid w:val="001A7F0F"/>
    <w:rsid w:val="001B0616"/>
    <w:rsid w:val="001B0DCD"/>
    <w:rsid w:val="001B1103"/>
    <w:rsid w:val="001B1C1E"/>
    <w:rsid w:val="001B241E"/>
    <w:rsid w:val="001B2C1E"/>
    <w:rsid w:val="001B2F8C"/>
    <w:rsid w:val="001B3945"/>
    <w:rsid w:val="001B3B9B"/>
    <w:rsid w:val="001B450E"/>
    <w:rsid w:val="001B4AF0"/>
    <w:rsid w:val="001B4C02"/>
    <w:rsid w:val="001B5609"/>
    <w:rsid w:val="001B7158"/>
    <w:rsid w:val="001C052F"/>
    <w:rsid w:val="001C0931"/>
    <w:rsid w:val="001C187D"/>
    <w:rsid w:val="001C208B"/>
    <w:rsid w:val="001C213F"/>
    <w:rsid w:val="001C2998"/>
    <w:rsid w:val="001C4390"/>
    <w:rsid w:val="001C65DB"/>
    <w:rsid w:val="001C6FC0"/>
    <w:rsid w:val="001C71B5"/>
    <w:rsid w:val="001D0D88"/>
    <w:rsid w:val="001D169D"/>
    <w:rsid w:val="001D18C3"/>
    <w:rsid w:val="001D25CE"/>
    <w:rsid w:val="001D2FE5"/>
    <w:rsid w:val="001D357E"/>
    <w:rsid w:val="001D3ACB"/>
    <w:rsid w:val="001D3C0F"/>
    <w:rsid w:val="001D4B89"/>
    <w:rsid w:val="001D5730"/>
    <w:rsid w:val="001D615E"/>
    <w:rsid w:val="001E18E0"/>
    <w:rsid w:val="001E1A42"/>
    <w:rsid w:val="001E21A4"/>
    <w:rsid w:val="001E3748"/>
    <w:rsid w:val="001E3D00"/>
    <w:rsid w:val="001E79DD"/>
    <w:rsid w:val="001F1A51"/>
    <w:rsid w:val="001F3327"/>
    <w:rsid w:val="001F43EF"/>
    <w:rsid w:val="001F4DA1"/>
    <w:rsid w:val="001F703B"/>
    <w:rsid w:val="00201025"/>
    <w:rsid w:val="00202DA1"/>
    <w:rsid w:val="00203EF5"/>
    <w:rsid w:val="00204794"/>
    <w:rsid w:val="002070D9"/>
    <w:rsid w:val="00207C11"/>
    <w:rsid w:val="002102F6"/>
    <w:rsid w:val="00210CFB"/>
    <w:rsid w:val="002126B3"/>
    <w:rsid w:val="002128D6"/>
    <w:rsid w:val="00213344"/>
    <w:rsid w:val="00213632"/>
    <w:rsid w:val="00214E6B"/>
    <w:rsid w:val="00215DD0"/>
    <w:rsid w:val="002166DA"/>
    <w:rsid w:val="00216A3C"/>
    <w:rsid w:val="00223E4C"/>
    <w:rsid w:val="002242FC"/>
    <w:rsid w:val="0022509C"/>
    <w:rsid w:val="0022511F"/>
    <w:rsid w:val="0022519D"/>
    <w:rsid w:val="00225C4D"/>
    <w:rsid w:val="00225E69"/>
    <w:rsid w:val="00227085"/>
    <w:rsid w:val="002275B5"/>
    <w:rsid w:val="00227A63"/>
    <w:rsid w:val="00230568"/>
    <w:rsid w:val="00230BF9"/>
    <w:rsid w:val="002318CA"/>
    <w:rsid w:val="00231E9C"/>
    <w:rsid w:val="00236889"/>
    <w:rsid w:val="00236C60"/>
    <w:rsid w:val="002370B8"/>
    <w:rsid w:val="0023784C"/>
    <w:rsid w:val="00242880"/>
    <w:rsid w:val="002433B0"/>
    <w:rsid w:val="00244090"/>
    <w:rsid w:val="00246352"/>
    <w:rsid w:val="0024654C"/>
    <w:rsid w:val="00246917"/>
    <w:rsid w:val="00250773"/>
    <w:rsid w:val="002508D7"/>
    <w:rsid w:val="00252513"/>
    <w:rsid w:val="002529AA"/>
    <w:rsid w:val="00252F57"/>
    <w:rsid w:val="00252FDA"/>
    <w:rsid w:val="00253DA8"/>
    <w:rsid w:val="00254518"/>
    <w:rsid w:val="002548FE"/>
    <w:rsid w:val="00254BE7"/>
    <w:rsid w:val="002561CE"/>
    <w:rsid w:val="002564A4"/>
    <w:rsid w:val="002578DB"/>
    <w:rsid w:val="00264E3A"/>
    <w:rsid w:val="002651BD"/>
    <w:rsid w:val="00265680"/>
    <w:rsid w:val="00266FE8"/>
    <w:rsid w:val="00267A2C"/>
    <w:rsid w:val="00267B0B"/>
    <w:rsid w:val="00272245"/>
    <w:rsid w:val="0027285E"/>
    <w:rsid w:val="00275B53"/>
    <w:rsid w:val="00277543"/>
    <w:rsid w:val="00280F4A"/>
    <w:rsid w:val="0028101D"/>
    <w:rsid w:val="00283DF3"/>
    <w:rsid w:val="00285FFE"/>
    <w:rsid w:val="002874D8"/>
    <w:rsid w:val="00290767"/>
    <w:rsid w:val="00290F00"/>
    <w:rsid w:val="002927EE"/>
    <w:rsid w:val="0029326B"/>
    <w:rsid w:val="00294752"/>
    <w:rsid w:val="00295BB1"/>
    <w:rsid w:val="002A0D8C"/>
    <w:rsid w:val="002A26D8"/>
    <w:rsid w:val="002A3BAD"/>
    <w:rsid w:val="002A3C10"/>
    <w:rsid w:val="002A54A3"/>
    <w:rsid w:val="002A684A"/>
    <w:rsid w:val="002A6BFB"/>
    <w:rsid w:val="002A75AC"/>
    <w:rsid w:val="002A75D0"/>
    <w:rsid w:val="002B24A3"/>
    <w:rsid w:val="002B2D25"/>
    <w:rsid w:val="002B3A63"/>
    <w:rsid w:val="002B4FDC"/>
    <w:rsid w:val="002B5420"/>
    <w:rsid w:val="002B656C"/>
    <w:rsid w:val="002B69F9"/>
    <w:rsid w:val="002B6D5E"/>
    <w:rsid w:val="002C0F1F"/>
    <w:rsid w:val="002C111F"/>
    <w:rsid w:val="002C17DF"/>
    <w:rsid w:val="002C24BF"/>
    <w:rsid w:val="002C44B2"/>
    <w:rsid w:val="002C4792"/>
    <w:rsid w:val="002C6E06"/>
    <w:rsid w:val="002C78A3"/>
    <w:rsid w:val="002D20F2"/>
    <w:rsid w:val="002D30BB"/>
    <w:rsid w:val="002D3EBE"/>
    <w:rsid w:val="002D404D"/>
    <w:rsid w:val="002D530B"/>
    <w:rsid w:val="002D6A01"/>
    <w:rsid w:val="002D6D43"/>
    <w:rsid w:val="002E0084"/>
    <w:rsid w:val="002E0F43"/>
    <w:rsid w:val="002E11B4"/>
    <w:rsid w:val="002E1223"/>
    <w:rsid w:val="002E2994"/>
    <w:rsid w:val="002E29A7"/>
    <w:rsid w:val="002E3958"/>
    <w:rsid w:val="002E3C11"/>
    <w:rsid w:val="002E4C27"/>
    <w:rsid w:val="002E5E73"/>
    <w:rsid w:val="002E7219"/>
    <w:rsid w:val="002F2071"/>
    <w:rsid w:val="002F39C0"/>
    <w:rsid w:val="002F789B"/>
    <w:rsid w:val="00300B95"/>
    <w:rsid w:val="003012A7"/>
    <w:rsid w:val="003021E1"/>
    <w:rsid w:val="00302C82"/>
    <w:rsid w:val="00302E59"/>
    <w:rsid w:val="00302ED8"/>
    <w:rsid w:val="003049B8"/>
    <w:rsid w:val="00304DF8"/>
    <w:rsid w:val="00304E19"/>
    <w:rsid w:val="003051C3"/>
    <w:rsid w:val="0030713D"/>
    <w:rsid w:val="00312E6C"/>
    <w:rsid w:val="0031409A"/>
    <w:rsid w:val="00314D26"/>
    <w:rsid w:val="0032127C"/>
    <w:rsid w:val="0032181B"/>
    <w:rsid w:val="003219CD"/>
    <w:rsid w:val="00322B2B"/>
    <w:rsid w:val="00326AE6"/>
    <w:rsid w:val="00326BD0"/>
    <w:rsid w:val="00327B68"/>
    <w:rsid w:val="00330831"/>
    <w:rsid w:val="0033668A"/>
    <w:rsid w:val="00337503"/>
    <w:rsid w:val="00341C24"/>
    <w:rsid w:val="00341E8C"/>
    <w:rsid w:val="00341F5B"/>
    <w:rsid w:val="003421DD"/>
    <w:rsid w:val="0034244E"/>
    <w:rsid w:val="00344367"/>
    <w:rsid w:val="003468E7"/>
    <w:rsid w:val="0034698A"/>
    <w:rsid w:val="00347587"/>
    <w:rsid w:val="00347814"/>
    <w:rsid w:val="00351D9D"/>
    <w:rsid w:val="003522A8"/>
    <w:rsid w:val="00352996"/>
    <w:rsid w:val="00352C3D"/>
    <w:rsid w:val="003532EC"/>
    <w:rsid w:val="00353CA3"/>
    <w:rsid w:val="00353D25"/>
    <w:rsid w:val="00353D8D"/>
    <w:rsid w:val="00354D35"/>
    <w:rsid w:val="00355622"/>
    <w:rsid w:val="00355E29"/>
    <w:rsid w:val="00357A4C"/>
    <w:rsid w:val="003600BC"/>
    <w:rsid w:val="00360DD1"/>
    <w:rsid w:val="003625A2"/>
    <w:rsid w:val="00364FD4"/>
    <w:rsid w:val="00365780"/>
    <w:rsid w:val="00365861"/>
    <w:rsid w:val="00366906"/>
    <w:rsid w:val="0036776F"/>
    <w:rsid w:val="003677E5"/>
    <w:rsid w:val="0037053C"/>
    <w:rsid w:val="00370B87"/>
    <w:rsid w:val="003740DD"/>
    <w:rsid w:val="003764A9"/>
    <w:rsid w:val="00376CAA"/>
    <w:rsid w:val="00376FF9"/>
    <w:rsid w:val="00377BAE"/>
    <w:rsid w:val="00381DC4"/>
    <w:rsid w:val="00383B95"/>
    <w:rsid w:val="00385F8C"/>
    <w:rsid w:val="00387D12"/>
    <w:rsid w:val="00391199"/>
    <w:rsid w:val="003920D1"/>
    <w:rsid w:val="003934AB"/>
    <w:rsid w:val="00393574"/>
    <w:rsid w:val="00393847"/>
    <w:rsid w:val="00394725"/>
    <w:rsid w:val="00395944"/>
    <w:rsid w:val="00395A09"/>
    <w:rsid w:val="00395DC7"/>
    <w:rsid w:val="00397EC4"/>
    <w:rsid w:val="003A29AB"/>
    <w:rsid w:val="003A3B6D"/>
    <w:rsid w:val="003A46E1"/>
    <w:rsid w:val="003A5D6C"/>
    <w:rsid w:val="003A68AE"/>
    <w:rsid w:val="003A6B9F"/>
    <w:rsid w:val="003A6CE9"/>
    <w:rsid w:val="003B0EFD"/>
    <w:rsid w:val="003B101D"/>
    <w:rsid w:val="003B16A8"/>
    <w:rsid w:val="003B1B18"/>
    <w:rsid w:val="003B26F5"/>
    <w:rsid w:val="003B3E97"/>
    <w:rsid w:val="003B5797"/>
    <w:rsid w:val="003B77DE"/>
    <w:rsid w:val="003C04A0"/>
    <w:rsid w:val="003C233B"/>
    <w:rsid w:val="003C3669"/>
    <w:rsid w:val="003C58B7"/>
    <w:rsid w:val="003C5DA6"/>
    <w:rsid w:val="003C746A"/>
    <w:rsid w:val="003D0E97"/>
    <w:rsid w:val="003D2070"/>
    <w:rsid w:val="003D2163"/>
    <w:rsid w:val="003D321B"/>
    <w:rsid w:val="003D39B5"/>
    <w:rsid w:val="003D56B5"/>
    <w:rsid w:val="003D5FB4"/>
    <w:rsid w:val="003D6116"/>
    <w:rsid w:val="003D6532"/>
    <w:rsid w:val="003D6C8F"/>
    <w:rsid w:val="003D7B02"/>
    <w:rsid w:val="003E08BF"/>
    <w:rsid w:val="003E487E"/>
    <w:rsid w:val="003E52CC"/>
    <w:rsid w:val="003E5444"/>
    <w:rsid w:val="003E55F1"/>
    <w:rsid w:val="003E5913"/>
    <w:rsid w:val="003E5AB7"/>
    <w:rsid w:val="003E64AE"/>
    <w:rsid w:val="003E7753"/>
    <w:rsid w:val="003E7FED"/>
    <w:rsid w:val="003F01E6"/>
    <w:rsid w:val="003F0483"/>
    <w:rsid w:val="003F155E"/>
    <w:rsid w:val="003F27D2"/>
    <w:rsid w:val="003F30A3"/>
    <w:rsid w:val="003F6537"/>
    <w:rsid w:val="003F71C0"/>
    <w:rsid w:val="003F7657"/>
    <w:rsid w:val="003F7840"/>
    <w:rsid w:val="003F7EF5"/>
    <w:rsid w:val="0040025E"/>
    <w:rsid w:val="00400C45"/>
    <w:rsid w:val="0040105F"/>
    <w:rsid w:val="0040548F"/>
    <w:rsid w:val="00405BCC"/>
    <w:rsid w:val="00406095"/>
    <w:rsid w:val="004060C9"/>
    <w:rsid w:val="00406928"/>
    <w:rsid w:val="00406C3E"/>
    <w:rsid w:val="00407AE5"/>
    <w:rsid w:val="00410BB5"/>
    <w:rsid w:val="0041107E"/>
    <w:rsid w:val="00411886"/>
    <w:rsid w:val="00411EE7"/>
    <w:rsid w:val="004124C6"/>
    <w:rsid w:val="004124DC"/>
    <w:rsid w:val="00412AA4"/>
    <w:rsid w:val="004131C7"/>
    <w:rsid w:val="00415230"/>
    <w:rsid w:val="004212FD"/>
    <w:rsid w:val="00421A4F"/>
    <w:rsid w:val="00424F6C"/>
    <w:rsid w:val="00425D77"/>
    <w:rsid w:val="004260C9"/>
    <w:rsid w:val="00426C87"/>
    <w:rsid w:val="00430EDF"/>
    <w:rsid w:val="0043113C"/>
    <w:rsid w:val="0043312A"/>
    <w:rsid w:val="0043323F"/>
    <w:rsid w:val="004334C5"/>
    <w:rsid w:val="00435798"/>
    <w:rsid w:val="0043588F"/>
    <w:rsid w:val="004369A8"/>
    <w:rsid w:val="004370FF"/>
    <w:rsid w:val="00440DD3"/>
    <w:rsid w:val="004416A1"/>
    <w:rsid w:val="00441AFF"/>
    <w:rsid w:val="0044281B"/>
    <w:rsid w:val="004429A1"/>
    <w:rsid w:val="00442EF9"/>
    <w:rsid w:val="0044546F"/>
    <w:rsid w:val="00446821"/>
    <w:rsid w:val="00446C44"/>
    <w:rsid w:val="0045117B"/>
    <w:rsid w:val="0045145C"/>
    <w:rsid w:val="00451839"/>
    <w:rsid w:val="004533FC"/>
    <w:rsid w:val="00456D9A"/>
    <w:rsid w:val="00460529"/>
    <w:rsid w:val="004607EE"/>
    <w:rsid w:val="00460B13"/>
    <w:rsid w:val="004633CD"/>
    <w:rsid w:val="004633DF"/>
    <w:rsid w:val="00463714"/>
    <w:rsid w:val="00463B5D"/>
    <w:rsid w:val="00466599"/>
    <w:rsid w:val="00470CF9"/>
    <w:rsid w:val="004717C5"/>
    <w:rsid w:val="00473D83"/>
    <w:rsid w:val="00475289"/>
    <w:rsid w:val="0047564F"/>
    <w:rsid w:val="00475BB4"/>
    <w:rsid w:val="00477420"/>
    <w:rsid w:val="004775F6"/>
    <w:rsid w:val="00480DCC"/>
    <w:rsid w:val="004816EC"/>
    <w:rsid w:val="004822C2"/>
    <w:rsid w:val="00484A63"/>
    <w:rsid w:val="00485A47"/>
    <w:rsid w:val="00490CB1"/>
    <w:rsid w:val="004923B0"/>
    <w:rsid w:val="00493464"/>
    <w:rsid w:val="00494E54"/>
    <w:rsid w:val="00495435"/>
    <w:rsid w:val="00497DEE"/>
    <w:rsid w:val="004A0378"/>
    <w:rsid w:val="004A0BEB"/>
    <w:rsid w:val="004A1CC8"/>
    <w:rsid w:val="004A21DA"/>
    <w:rsid w:val="004A2521"/>
    <w:rsid w:val="004A2877"/>
    <w:rsid w:val="004A29D1"/>
    <w:rsid w:val="004A2C4C"/>
    <w:rsid w:val="004A3EE6"/>
    <w:rsid w:val="004A4BC9"/>
    <w:rsid w:val="004A5343"/>
    <w:rsid w:val="004A69FB"/>
    <w:rsid w:val="004A6F50"/>
    <w:rsid w:val="004B03FD"/>
    <w:rsid w:val="004B0A50"/>
    <w:rsid w:val="004B136C"/>
    <w:rsid w:val="004B16AF"/>
    <w:rsid w:val="004B174E"/>
    <w:rsid w:val="004B20DC"/>
    <w:rsid w:val="004B29DA"/>
    <w:rsid w:val="004B4093"/>
    <w:rsid w:val="004B4A9A"/>
    <w:rsid w:val="004B5E76"/>
    <w:rsid w:val="004C2B1E"/>
    <w:rsid w:val="004C64A8"/>
    <w:rsid w:val="004C67CA"/>
    <w:rsid w:val="004C709F"/>
    <w:rsid w:val="004D03FD"/>
    <w:rsid w:val="004D0693"/>
    <w:rsid w:val="004D12C6"/>
    <w:rsid w:val="004D2ADF"/>
    <w:rsid w:val="004D472A"/>
    <w:rsid w:val="004D4F32"/>
    <w:rsid w:val="004D4F6F"/>
    <w:rsid w:val="004D57F1"/>
    <w:rsid w:val="004D680F"/>
    <w:rsid w:val="004D7ABE"/>
    <w:rsid w:val="004E0C45"/>
    <w:rsid w:val="004E12E4"/>
    <w:rsid w:val="004E4A85"/>
    <w:rsid w:val="004E4ADD"/>
    <w:rsid w:val="004E4D9B"/>
    <w:rsid w:val="004E5264"/>
    <w:rsid w:val="004E5B05"/>
    <w:rsid w:val="004E6699"/>
    <w:rsid w:val="004E6B17"/>
    <w:rsid w:val="004E6DED"/>
    <w:rsid w:val="004F0477"/>
    <w:rsid w:val="004F17F7"/>
    <w:rsid w:val="004F2939"/>
    <w:rsid w:val="004F3D07"/>
    <w:rsid w:val="004F4309"/>
    <w:rsid w:val="004F431B"/>
    <w:rsid w:val="004F6057"/>
    <w:rsid w:val="004F7D84"/>
    <w:rsid w:val="004F7DC9"/>
    <w:rsid w:val="0050125F"/>
    <w:rsid w:val="00501595"/>
    <w:rsid w:val="005027D4"/>
    <w:rsid w:val="00502C52"/>
    <w:rsid w:val="005034C2"/>
    <w:rsid w:val="00503B03"/>
    <w:rsid w:val="00503C39"/>
    <w:rsid w:val="005046BF"/>
    <w:rsid w:val="00504F39"/>
    <w:rsid w:val="005064A0"/>
    <w:rsid w:val="00506B40"/>
    <w:rsid w:val="00507857"/>
    <w:rsid w:val="005101F3"/>
    <w:rsid w:val="005114A7"/>
    <w:rsid w:val="0051225E"/>
    <w:rsid w:val="00513368"/>
    <w:rsid w:val="00513C9D"/>
    <w:rsid w:val="00520B19"/>
    <w:rsid w:val="0052242D"/>
    <w:rsid w:val="00524DD4"/>
    <w:rsid w:val="00525EA9"/>
    <w:rsid w:val="00526165"/>
    <w:rsid w:val="00526BED"/>
    <w:rsid w:val="00526FA4"/>
    <w:rsid w:val="00531FEE"/>
    <w:rsid w:val="005321FC"/>
    <w:rsid w:val="00534BFB"/>
    <w:rsid w:val="005357FF"/>
    <w:rsid w:val="0054174E"/>
    <w:rsid w:val="00542FA7"/>
    <w:rsid w:val="005431BB"/>
    <w:rsid w:val="00546E48"/>
    <w:rsid w:val="00550E3B"/>
    <w:rsid w:val="00550F6B"/>
    <w:rsid w:val="00551C22"/>
    <w:rsid w:val="0055224C"/>
    <w:rsid w:val="00553C4F"/>
    <w:rsid w:val="00554C1B"/>
    <w:rsid w:val="00561D10"/>
    <w:rsid w:val="005623F4"/>
    <w:rsid w:val="00564223"/>
    <w:rsid w:val="0056468A"/>
    <w:rsid w:val="005658FF"/>
    <w:rsid w:val="00566AB5"/>
    <w:rsid w:val="00570600"/>
    <w:rsid w:val="00571DA9"/>
    <w:rsid w:val="00572845"/>
    <w:rsid w:val="00574759"/>
    <w:rsid w:val="0057763F"/>
    <w:rsid w:val="00577654"/>
    <w:rsid w:val="005777F5"/>
    <w:rsid w:val="00583947"/>
    <w:rsid w:val="00584081"/>
    <w:rsid w:val="00584708"/>
    <w:rsid w:val="00584938"/>
    <w:rsid w:val="0058678B"/>
    <w:rsid w:val="00591755"/>
    <w:rsid w:val="005941CC"/>
    <w:rsid w:val="0059526A"/>
    <w:rsid w:val="00596579"/>
    <w:rsid w:val="00596AC5"/>
    <w:rsid w:val="0059727C"/>
    <w:rsid w:val="005A1460"/>
    <w:rsid w:val="005A1DCD"/>
    <w:rsid w:val="005A1FC4"/>
    <w:rsid w:val="005A25CE"/>
    <w:rsid w:val="005B194E"/>
    <w:rsid w:val="005B1A37"/>
    <w:rsid w:val="005B1B56"/>
    <w:rsid w:val="005B258C"/>
    <w:rsid w:val="005B2A21"/>
    <w:rsid w:val="005B36B3"/>
    <w:rsid w:val="005B3789"/>
    <w:rsid w:val="005B3872"/>
    <w:rsid w:val="005B3910"/>
    <w:rsid w:val="005B43BC"/>
    <w:rsid w:val="005B4F7C"/>
    <w:rsid w:val="005B5C69"/>
    <w:rsid w:val="005C0CA9"/>
    <w:rsid w:val="005C0CF3"/>
    <w:rsid w:val="005C3009"/>
    <w:rsid w:val="005C61CD"/>
    <w:rsid w:val="005C6F16"/>
    <w:rsid w:val="005D178F"/>
    <w:rsid w:val="005D2336"/>
    <w:rsid w:val="005D411A"/>
    <w:rsid w:val="005D489E"/>
    <w:rsid w:val="005D5692"/>
    <w:rsid w:val="005D67F2"/>
    <w:rsid w:val="005E0245"/>
    <w:rsid w:val="005E33A1"/>
    <w:rsid w:val="005E4400"/>
    <w:rsid w:val="005E7F6C"/>
    <w:rsid w:val="005F0F8C"/>
    <w:rsid w:val="005F11F3"/>
    <w:rsid w:val="005F1FCE"/>
    <w:rsid w:val="005F21A7"/>
    <w:rsid w:val="005F4904"/>
    <w:rsid w:val="005F57CD"/>
    <w:rsid w:val="005F7A7B"/>
    <w:rsid w:val="00600F36"/>
    <w:rsid w:val="006016AD"/>
    <w:rsid w:val="00602525"/>
    <w:rsid w:val="006037F5"/>
    <w:rsid w:val="00603C70"/>
    <w:rsid w:val="006050F0"/>
    <w:rsid w:val="00606782"/>
    <w:rsid w:val="00606B37"/>
    <w:rsid w:val="006104AE"/>
    <w:rsid w:val="006151E5"/>
    <w:rsid w:val="006179A0"/>
    <w:rsid w:val="00623098"/>
    <w:rsid w:val="00626783"/>
    <w:rsid w:val="00630B46"/>
    <w:rsid w:val="006356B0"/>
    <w:rsid w:val="00635FAF"/>
    <w:rsid w:val="00636367"/>
    <w:rsid w:val="00636DCC"/>
    <w:rsid w:val="006375F3"/>
    <w:rsid w:val="00637811"/>
    <w:rsid w:val="00637B30"/>
    <w:rsid w:val="00642740"/>
    <w:rsid w:val="00642D5C"/>
    <w:rsid w:val="0064304E"/>
    <w:rsid w:val="00643204"/>
    <w:rsid w:val="00645090"/>
    <w:rsid w:val="006457B1"/>
    <w:rsid w:val="006459A3"/>
    <w:rsid w:val="00645FD1"/>
    <w:rsid w:val="0065028E"/>
    <w:rsid w:val="00650343"/>
    <w:rsid w:val="00650833"/>
    <w:rsid w:val="0065151C"/>
    <w:rsid w:val="006518DD"/>
    <w:rsid w:val="006525DD"/>
    <w:rsid w:val="00652F9A"/>
    <w:rsid w:val="006542AA"/>
    <w:rsid w:val="00654C5B"/>
    <w:rsid w:val="0065579D"/>
    <w:rsid w:val="00656418"/>
    <w:rsid w:val="006604D0"/>
    <w:rsid w:val="0066090B"/>
    <w:rsid w:val="00660E23"/>
    <w:rsid w:val="0066335B"/>
    <w:rsid w:val="006665F4"/>
    <w:rsid w:val="00666849"/>
    <w:rsid w:val="00670846"/>
    <w:rsid w:val="00672F2D"/>
    <w:rsid w:val="0067379B"/>
    <w:rsid w:val="00673A6F"/>
    <w:rsid w:val="00673E51"/>
    <w:rsid w:val="00674BF7"/>
    <w:rsid w:val="00675D4E"/>
    <w:rsid w:val="00676DEE"/>
    <w:rsid w:val="00677FAD"/>
    <w:rsid w:val="00681343"/>
    <w:rsid w:val="00682639"/>
    <w:rsid w:val="00684F6C"/>
    <w:rsid w:val="00684FC9"/>
    <w:rsid w:val="00684FCF"/>
    <w:rsid w:val="006870D8"/>
    <w:rsid w:val="006878B4"/>
    <w:rsid w:val="00691020"/>
    <w:rsid w:val="00692402"/>
    <w:rsid w:val="006929C6"/>
    <w:rsid w:val="0069324C"/>
    <w:rsid w:val="00693C01"/>
    <w:rsid w:val="006944EE"/>
    <w:rsid w:val="00694B70"/>
    <w:rsid w:val="00695CEF"/>
    <w:rsid w:val="00695D3B"/>
    <w:rsid w:val="006966F2"/>
    <w:rsid w:val="00696D08"/>
    <w:rsid w:val="006A0B1A"/>
    <w:rsid w:val="006A127C"/>
    <w:rsid w:val="006A12A1"/>
    <w:rsid w:val="006A1D7E"/>
    <w:rsid w:val="006A3B21"/>
    <w:rsid w:val="006A5436"/>
    <w:rsid w:val="006A55B6"/>
    <w:rsid w:val="006A609A"/>
    <w:rsid w:val="006A71DC"/>
    <w:rsid w:val="006A7E04"/>
    <w:rsid w:val="006A7EB9"/>
    <w:rsid w:val="006B02B6"/>
    <w:rsid w:val="006B0FAA"/>
    <w:rsid w:val="006B3496"/>
    <w:rsid w:val="006B395E"/>
    <w:rsid w:val="006B661E"/>
    <w:rsid w:val="006C28D8"/>
    <w:rsid w:val="006C2E49"/>
    <w:rsid w:val="006C33F8"/>
    <w:rsid w:val="006C3808"/>
    <w:rsid w:val="006C3AC1"/>
    <w:rsid w:val="006C3C4F"/>
    <w:rsid w:val="006C4350"/>
    <w:rsid w:val="006C4CC2"/>
    <w:rsid w:val="006C4EFA"/>
    <w:rsid w:val="006D1F62"/>
    <w:rsid w:val="006D4A05"/>
    <w:rsid w:val="006D5E41"/>
    <w:rsid w:val="006D6E6A"/>
    <w:rsid w:val="006E082D"/>
    <w:rsid w:val="006E19A3"/>
    <w:rsid w:val="006E4403"/>
    <w:rsid w:val="006F182B"/>
    <w:rsid w:val="006F1FF3"/>
    <w:rsid w:val="006F2522"/>
    <w:rsid w:val="006F363B"/>
    <w:rsid w:val="006F372C"/>
    <w:rsid w:val="006F5434"/>
    <w:rsid w:val="006F5C4B"/>
    <w:rsid w:val="006F5D80"/>
    <w:rsid w:val="006F6A9E"/>
    <w:rsid w:val="00701154"/>
    <w:rsid w:val="00702250"/>
    <w:rsid w:val="00702BC9"/>
    <w:rsid w:val="00702FAB"/>
    <w:rsid w:val="007048CB"/>
    <w:rsid w:val="00704EFE"/>
    <w:rsid w:val="00704F49"/>
    <w:rsid w:val="00705302"/>
    <w:rsid w:val="00707002"/>
    <w:rsid w:val="00707389"/>
    <w:rsid w:val="007078C4"/>
    <w:rsid w:val="00710FF3"/>
    <w:rsid w:val="00716066"/>
    <w:rsid w:val="00717020"/>
    <w:rsid w:val="007177BF"/>
    <w:rsid w:val="0072305C"/>
    <w:rsid w:val="007233A0"/>
    <w:rsid w:val="0072360D"/>
    <w:rsid w:val="0072663C"/>
    <w:rsid w:val="00730766"/>
    <w:rsid w:val="00731232"/>
    <w:rsid w:val="00732DC8"/>
    <w:rsid w:val="00732FD3"/>
    <w:rsid w:val="007336E8"/>
    <w:rsid w:val="00735AE6"/>
    <w:rsid w:val="0073799B"/>
    <w:rsid w:val="0074081A"/>
    <w:rsid w:val="00743FA0"/>
    <w:rsid w:val="00745643"/>
    <w:rsid w:val="00746102"/>
    <w:rsid w:val="00746EC2"/>
    <w:rsid w:val="00746FC1"/>
    <w:rsid w:val="007529FC"/>
    <w:rsid w:val="00753029"/>
    <w:rsid w:val="007549F4"/>
    <w:rsid w:val="00754D42"/>
    <w:rsid w:val="00754FEF"/>
    <w:rsid w:val="0075607A"/>
    <w:rsid w:val="00760543"/>
    <w:rsid w:val="00761DEB"/>
    <w:rsid w:val="0076390A"/>
    <w:rsid w:val="00764DC6"/>
    <w:rsid w:val="00765027"/>
    <w:rsid w:val="00765B93"/>
    <w:rsid w:val="00765D42"/>
    <w:rsid w:val="007679B5"/>
    <w:rsid w:val="00767E14"/>
    <w:rsid w:val="00771D70"/>
    <w:rsid w:val="00773DA6"/>
    <w:rsid w:val="00781159"/>
    <w:rsid w:val="00782252"/>
    <w:rsid w:val="00782E2C"/>
    <w:rsid w:val="0078407D"/>
    <w:rsid w:val="00784831"/>
    <w:rsid w:val="00784B5E"/>
    <w:rsid w:val="007852E3"/>
    <w:rsid w:val="007874E6"/>
    <w:rsid w:val="007901D5"/>
    <w:rsid w:val="00790280"/>
    <w:rsid w:val="0079039A"/>
    <w:rsid w:val="00790812"/>
    <w:rsid w:val="00791409"/>
    <w:rsid w:val="00792E45"/>
    <w:rsid w:val="00793204"/>
    <w:rsid w:val="00795157"/>
    <w:rsid w:val="00795314"/>
    <w:rsid w:val="00795F7A"/>
    <w:rsid w:val="00796DE4"/>
    <w:rsid w:val="0079713B"/>
    <w:rsid w:val="007A0F74"/>
    <w:rsid w:val="007A2426"/>
    <w:rsid w:val="007A44ED"/>
    <w:rsid w:val="007B0438"/>
    <w:rsid w:val="007B13E3"/>
    <w:rsid w:val="007B1E54"/>
    <w:rsid w:val="007B24A3"/>
    <w:rsid w:val="007B29D5"/>
    <w:rsid w:val="007B39A1"/>
    <w:rsid w:val="007B3FFF"/>
    <w:rsid w:val="007B5F43"/>
    <w:rsid w:val="007B6E0E"/>
    <w:rsid w:val="007B6E36"/>
    <w:rsid w:val="007B7490"/>
    <w:rsid w:val="007B7F1F"/>
    <w:rsid w:val="007C01F9"/>
    <w:rsid w:val="007C16CE"/>
    <w:rsid w:val="007C2E90"/>
    <w:rsid w:val="007C2EA4"/>
    <w:rsid w:val="007C4DD4"/>
    <w:rsid w:val="007C5021"/>
    <w:rsid w:val="007C52BD"/>
    <w:rsid w:val="007D3DD6"/>
    <w:rsid w:val="007D42A2"/>
    <w:rsid w:val="007D4345"/>
    <w:rsid w:val="007D5BD2"/>
    <w:rsid w:val="007D5DE3"/>
    <w:rsid w:val="007D5F05"/>
    <w:rsid w:val="007D6817"/>
    <w:rsid w:val="007D6B18"/>
    <w:rsid w:val="007E0C8F"/>
    <w:rsid w:val="007E1714"/>
    <w:rsid w:val="007E1F56"/>
    <w:rsid w:val="007E3509"/>
    <w:rsid w:val="007E5404"/>
    <w:rsid w:val="007E639D"/>
    <w:rsid w:val="007E6A60"/>
    <w:rsid w:val="007E798D"/>
    <w:rsid w:val="007F0987"/>
    <w:rsid w:val="007F102B"/>
    <w:rsid w:val="007F2351"/>
    <w:rsid w:val="00800745"/>
    <w:rsid w:val="00804BBC"/>
    <w:rsid w:val="008050DC"/>
    <w:rsid w:val="00805607"/>
    <w:rsid w:val="0080615B"/>
    <w:rsid w:val="008105E7"/>
    <w:rsid w:val="00810605"/>
    <w:rsid w:val="00810C49"/>
    <w:rsid w:val="0081116C"/>
    <w:rsid w:val="008117AF"/>
    <w:rsid w:val="008145BC"/>
    <w:rsid w:val="00816CF5"/>
    <w:rsid w:val="008207BC"/>
    <w:rsid w:val="008252F4"/>
    <w:rsid w:val="00826D2D"/>
    <w:rsid w:val="00827E80"/>
    <w:rsid w:val="0083189A"/>
    <w:rsid w:val="00831B6E"/>
    <w:rsid w:val="008343F7"/>
    <w:rsid w:val="008346EE"/>
    <w:rsid w:val="00835E13"/>
    <w:rsid w:val="00835F42"/>
    <w:rsid w:val="008369F5"/>
    <w:rsid w:val="00837D58"/>
    <w:rsid w:val="00840DAE"/>
    <w:rsid w:val="008411A5"/>
    <w:rsid w:val="00841551"/>
    <w:rsid w:val="0084231A"/>
    <w:rsid w:val="00842A6D"/>
    <w:rsid w:val="00842C2D"/>
    <w:rsid w:val="0084349B"/>
    <w:rsid w:val="00843967"/>
    <w:rsid w:val="0084397D"/>
    <w:rsid w:val="00843C0B"/>
    <w:rsid w:val="00845E7D"/>
    <w:rsid w:val="0084670B"/>
    <w:rsid w:val="00847E9B"/>
    <w:rsid w:val="00850490"/>
    <w:rsid w:val="00850BC8"/>
    <w:rsid w:val="00851B83"/>
    <w:rsid w:val="00852A82"/>
    <w:rsid w:val="0085352E"/>
    <w:rsid w:val="00853CF8"/>
    <w:rsid w:val="00853FFD"/>
    <w:rsid w:val="00854E58"/>
    <w:rsid w:val="00856181"/>
    <w:rsid w:val="00856287"/>
    <w:rsid w:val="00856F0A"/>
    <w:rsid w:val="00863E88"/>
    <w:rsid w:val="0086434E"/>
    <w:rsid w:val="00867BC3"/>
    <w:rsid w:val="00872BDA"/>
    <w:rsid w:val="00873676"/>
    <w:rsid w:val="00873A38"/>
    <w:rsid w:val="00874B11"/>
    <w:rsid w:val="00880B9E"/>
    <w:rsid w:val="0088565B"/>
    <w:rsid w:val="00886DD4"/>
    <w:rsid w:val="008873B8"/>
    <w:rsid w:val="008876C5"/>
    <w:rsid w:val="008907BF"/>
    <w:rsid w:val="00890CC1"/>
    <w:rsid w:val="00891CBC"/>
    <w:rsid w:val="00892765"/>
    <w:rsid w:val="008936A2"/>
    <w:rsid w:val="00893BA0"/>
    <w:rsid w:val="00894A62"/>
    <w:rsid w:val="00894E28"/>
    <w:rsid w:val="00895A46"/>
    <w:rsid w:val="00895E20"/>
    <w:rsid w:val="00896EA6"/>
    <w:rsid w:val="00897ED7"/>
    <w:rsid w:val="008A246A"/>
    <w:rsid w:val="008A448B"/>
    <w:rsid w:val="008A53C1"/>
    <w:rsid w:val="008A69CC"/>
    <w:rsid w:val="008A6A73"/>
    <w:rsid w:val="008A6DB0"/>
    <w:rsid w:val="008A7FA9"/>
    <w:rsid w:val="008B0612"/>
    <w:rsid w:val="008B1E30"/>
    <w:rsid w:val="008B2282"/>
    <w:rsid w:val="008B298D"/>
    <w:rsid w:val="008B3C40"/>
    <w:rsid w:val="008B41EC"/>
    <w:rsid w:val="008B7264"/>
    <w:rsid w:val="008C0C99"/>
    <w:rsid w:val="008C0E9B"/>
    <w:rsid w:val="008C140F"/>
    <w:rsid w:val="008C1BFE"/>
    <w:rsid w:val="008C50DE"/>
    <w:rsid w:val="008C5685"/>
    <w:rsid w:val="008C573E"/>
    <w:rsid w:val="008C6136"/>
    <w:rsid w:val="008C75FA"/>
    <w:rsid w:val="008D172D"/>
    <w:rsid w:val="008D232A"/>
    <w:rsid w:val="008D2937"/>
    <w:rsid w:val="008D2CDE"/>
    <w:rsid w:val="008D348C"/>
    <w:rsid w:val="008D379F"/>
    <w:rsid w:val="008D3DD0"/>
    <w:rsid w:val="008D68E9"/>
    <w:rsid w:val="008D6E2B"/>
    <w:rsid w:val="008D722D"/>
    <w:rsid w:val="008E2522"/>
    <w:rsid w:val="008E38A6"/>
    <w:rsid w:val="008E52A7"/>
    <w:rsid w:val="008E61CA"/>
    <w:rsid w:val="008E69B9"/>
    <w:rsid w:val="008F10D2"/>
    <w:rsid w:val="008F1603"/>
    <w:rsid w:val="008F23B3"/>
    <w:rsid w:val="008F3B07"/>
    <w:rsid w:val="008F40A1"/>
    <w:rsid w:val="008F4C45"/>
    <w:rsid w:val="008F51A4"/>
    <w:rsid w:val="008F569C"/>
    <w:rsid w:val="008F7A68"/>
    <w:rsid w:val="009009A2"/>
    <w:rsid w:val="00900B88"/>
    <w:rsid w:val="009011CB"/>
    <w:rsid w:val="009012D4"/>
    <w:rsid w:val="00901687"/>
    <w:rsid w:val="009027C7"/>
    <w:rsid w:val="00903892"/>
    <w:rsid w:val="0090437E"/>
    <w:rsid w:val="00905B76"/>
    <w:rsid w:val="00906B38"/>
    <w:rsid w:val="009073FF"/>
    <w:rsid w:val="00907DF5"/>
    <w:rsid w:val="00910F88"/>
    <w:rsid w:val="00913620"/>
    <w:rsid w:val="009146F4"/>
    <w:rsid w:val="00915245"/>
    <w:rsid w:val="00916E25"/>
    <w:rsid w:val="0091762C"/>
    <w:rsid w:val="00917645"/>
    <w:rsid w:val="00920BAB"/>
    <w:rsid w:val="0092102A"/>
    <w:rsid w:val="00921AF5"/>
    <w:rsid w:val="00921E0A"/>
    <w:rsid w:val="00922110"/>
    <w:rsid w:val="00922D13"/>
    <w:rsid w:val="009236D8"/>
    <w:rsid w:val="00923FFF"/>
    <w:rsid w:val="0092408F"/>
    <w:rsid w:val="00924969"/>
    <w:rsid w:val="00927E41"/>
    <w:rsid w:val="009334A4"/>
    <w:rsid w:val="00934D0C"/>
    <w:rsid w:val="009358AF"/>
    <w:rsid w:val="009360AA"/>
    <w:rsid w:val="0093676B"/>
    <w:rsid w:val="00936A7D"/>
    <w:rsid w:val="009370A0"/>
    <w:rsid w:val="009400CA"/>
    <w:rsid w:val="00941B73"/>
    <w:rsid w:val="0094313A"/>
    <w:rsid w:val="009440D9"/>
    <w:rsid w:val="009450B0"/>
    <w:rsid w:val="00945529"/>
    <w:rsid w:val="0094657A"/>
    <w:rsid w:val="00946E72"/>
    <w:rsid w:val="00951D3D"/>
    <w:rsid w:val="009562B8"/>
    <w:rsid w:val="009566E3"/>
    <w:rsid w:val="00960A79"/>
    <w:rsid w:val="009619A4"/>
    <w:rsid w:val="00963617"/>
    <w:rsid w:val="009638D1"/>
    <w:rsid w:val="009654B7"/>
    <w:rsid w:val="009671F8"/>
    <w:rsid w:val="00967F48"/>
    <w:rsid w:val="00970DEA"/>
    <w:rsid w:val="00970EC7"/>
    <w:rsid w:val="009718F7"/>
    <w:rsid w:val="00972C3A"/>
    <w:rsid w:val="00973F73"/>
    <w:rsid w:val="00974530"/>
    <w:rsid w:val="009749DB"/>
    <w:rsid w:val="00975C6B"/>
    <w:rsid w:val="009821B5"/>
    <w:rsid w:val="009829A2"/>
    <w:rsid w:val="009829CF"/>
    <w:rsid w:val="009839FD"/>
    <w:rsid w:val="0098465B"/>
    <w:rsid w:val="0098584D"/>
    <w:rsid w:val="00985955"/>
    <w:rsid w:val="00985CA7"/>
    <w:rsid w:val="009860DB"/>
    <w:rsid w:val="0098638E"/>
    <w:rsid w:val="00986D6F"/>
    <w:rsid w:val="009875BD"/>
    <w:rsid w:val="00990E1D"/>
    <w:rsid w:val="00991236"/>
    <w:rsid w:val="00993743"/>
    <w:rsid w:val="00994254"/>
    <w:rsid w:val="009946E6"/>
    <w:rsid w:val="0099484D"/>
    <w:rsid w:val="00995CA4"/>
    <w:rsid w:val="00995FF3"/>
    <w:rsid w:val="009979DB"/>
    <w:rsid w:val="009A30E2"/>
    <w:rsid w:val="009A36BF"/>
    <w:rsid w:val="009A40BE"/>
    <w:rsid w:val="009A51A1"/>
    <w:rsid w:val="009A5DBC"/>
    <w:rsid w:val="009A5DCF"/>
    <w:rsid w:val="009A6735"/>
    <w:rsid w:val="009A763A"/>
    <w:rsid w:val="009B045F"/>
    <w:rsid w:val="009B13B3"/>
    <w:rsid w:val="009B1938"/>
    <w:rsid w:val="009B22BF"/>
    <w:rsid w:val="009B4BEC"/>
    <w:rsid w:val="009B6237"/>
    <w:rsid w:val="009B746A"/>
    <w:rsid w:val="009B7C32"/>
    <w:rsid w:val="009C18FA"/>
    <w:rsid w:val="009C2B46"/>
    <w:rsid w:val="009C31F6"/>
    <w:rsid w:val="009C4070"/>
    <w:rsid w:val="009C489A"/>
    <w:rsid w:val="009C531A"/>
    <w:rsid w:val="009C6B5D"/>
    <w:rsid w:val="009C70AD"/>
    <w:rsid w:val="009D60F3"/>
    <w:rsid w:val="009D664A"/>
    <w:rsid w:val="009E0277"/>
    <w:rsid w:val="009E067E"/>
    <w:rsid w:val="009E0739"/>
    <w:rsid w:val="009E098F"/>
    <w:rsid w:val="009E0C42"/>
    <w:rsid w:val="009E12AB"/>
    <w:rsid w:val="009E16A7"/>
    <w:rsid w:val="009E16ED"/>
    <w:rsid w:val="009E2619"/>
    <w:rsid w:val="009E27FE"/>
    <w:rsid w:val="009E29E1"/>
    <w:rsid w:val="009E5746"/>
    <w:rsid w:val="009F02BE"/>
    <w:rsid w:val="009F0A12"/>
    <w:rsid w:val="009F0D2B"/>
    <w:rsid w:val="009F140F"/>
    <w:rsid w:val="009F20E6"/>
    <w:rsid w:val="009F27CB"/>
    <w:rsid w:val="009F30C1"/>
    <w:rsid w:val="009F7C5F"/>
    <w:rsid w:val="00A01BAB"/>
    <w:rsid w:val="00A01EA6"/>
    <w:rsid w:val="00A0281A"/>
    <w:rsid w:val="00A047F5"/>
    <w:rsid w:val="00A0688B"/>
    <w:rsid w:val="00A076C9"/>
    <w:rsid w:val="00A0779E"/>
    <w:rsid w:val="00A112F5"/>
    <w:rsid w:val="00A11D58"/>
    <w:rsid w:val="00A1534B"/>
    <w:rsid w:val="00A162BE"/>
    <w:rsid w:val="00A17A18"/>
    <w:rsid w:val="00A17F7B"/>
    <w:rsid w:val="00A22774"/>
    <w:rsid w:val="00A23082"/>
    <w:rsid w:val="00A237B5"/>
    <w:rsid w:val="00A24445"/>
    <w:rsid w:val="00A26099"/>
    <w:rsid w:val="00A26C01"/>
    <w:rsid w:val="00A26FDC"/>
    <w:rsid w:val="00A2742B"/>
    <w:rsid w:val="00A27877"/>
    <w:rsid w:val="00A27D98"/>
    <w:rsid w:val="00A33A0F"/>
    <w:rsid w:val="00A33D03"/>
    <w:rsid w:val="00A34FA2"/>
    <w:rsid w:val="00A3776A"/>
    <w:rsid w:val="00A42811"/>
    <w:rsid w:val="00A45146"/>
    <w:rsid w:val="00A45886"/>
    <w:rsid w:val="00A4611B"/>
    <w:rsid w:val="00A46207"/>
    <w:rsid w:val="00A47356"/>
    <w:rsid w:val="00A47359"/>
    <w:rsid w:val="00A47404"/>
    <w:rsid w:val="00A50525"/>
    <w:rsid w:val="00A5081E"/>
    <w:rsid w:val="00A526D9"/>
    <w:rsid w:val="00A535CE"/>
    <w:rsid w:val="00A54188"/>
    <w:rsid w:val="00A5562E"/>
    <w:rsid w:val="00A560AC"/>
    <w:rsid w:val="00A56625"/>
    <w:rsid w:val="00A57B22"/>
    <w:rsid w:val="00A60998"/>
    <w:rsid w:val="00A6341D"/>
    <w:rsid w:val="00A637F5"/>
    <w:rsid w:val="00A64784"/>
    <w:rsid w:val="00A65315"/>
    <w:rsid w:val="00A66225"/>
    <w:rsid w:val="00A6694B"/>
    <w:rsid w:val="00A67CDF"/>
    <w:rsid w:val="00A710CC"/>
    <w:rsid w:val="00A71139"/>
    <w:rsid w:val="00A726DA"/>
    <w:rsid w:val="00A74517"/>
    <w:rsid w:val="00A76A1D"/>
    <w:rsid w:val="00A803AB"/>
    <w:rsid w:val="00A81D98"/>
    <w:rsid w:val="00A83378"/>
    <w:rsid w:val="00A83564"/>
    <w:rsid w:val="00A83D53"/>
    <w:rsid w:val="00A84A74"/>
    <w:rsid w:val="00A853B7"/>
    <w:rsid w:val="00A866B0"/>
    <w:rsid w:val="00A90C72"/>
    <w:rsid w:val="00A94821"/>
    <w:rsid w:val="00A957DD"/>
    <w:rsid w:val="00A95BF9"/>
    <w:rsid w:val="00AA14D2"/>
    <w:rsid w:val="00AA2F61"/>
    <w:rsid w:val="00AA4519"/>
    <w:rsid w:val="00AA4AF0"/>
    <w:rsid w:val="00AA4E48"/>
    <w:rsid w:val="00AA6F39"/>
    <w:rsid w:val="00AA720E"/>
    <w:rsid w:val="00AB0E1B"/>
    <w:rsid w:val="00AB11C8"/>
    <w:rsid w:val="00AB1978"/>
    <w:rsid w:val="00AB37D7"/>
    <w:rsid w:val="00AB4081"/>
    <w:rsid w:val="00AB49C1"/>
    <w:rsid w:val="00AB4E02"/>
    <w:rsid w:val="00AB536F"/>
    <w:rsid w:val="00AB57F7"/>
    <w:rsid w:val="00AB7162"/>
    <w:rsid w:val="00AB7BC2"/>
    <w:rsid w:val="00AC0476"/>
    <w:rsid w:val="00AC0FA7"/>
    <w:rsid w:val="00AC2016"/>
    <w:rsid w:val="00AC234C"/>
    <w:rsid w:val="00AC26A7"/>
    <w:rsid w:val="00AC3EBA"/>
    <w:rsid w:val="00AC3FB1"/>
    <w:rsid w:val="00AC55AF"/>
    <w:rsid w:val="00AC6061"/>
    <w:rsid w:val="00AC6B38"/>
    <w:rsid w:val="00AC6B4B"/>
    <w:rsid w:val="00AD46A0"/>
    <w:rsid w:val="00AD68AA"/>
    <w:rsid w:val="00AD6CA9"/>
    <w:rsid w:val="00AD6FAD"/>
    <w:rsid w:val="00AD72BD"/>
    <w:rsid w:val="00AD7F83"/>
    <w:rsid w:val="00AD7F9D"/>
    <w:rsid w:val="00AE0527"/>
    <w:rsid w:val="00AE2A36"/>
    <w:rsid w:val="00AE3379"/>
    <w:rsid w:val="00AE48E0"/>
    <w:rsid w:val="00AE7201"/>
    <w:rsid w:val="00AF2510"/>
    <w:rsid w:val="00AF2522"/>
    <w:rsid w:val="00AF2CA8"/>
    <w:rsid w:val="00AF2FD3"/>
    <w:rsid w:val="00AF4902"/>
    <w:rsid w:val="00AF55B8"/>
    <w:rsid w:val="00AF5D1E"/>
    <w:rsid w:val="00AF5F53"/>
    <w:rsid w:val="00AF6268"/>
    <w:rsid w:val="00AF73BC"/>
    <w:rsid w:val="00B00F54"/>
    <w:rsid w:val="00B0405F"/>
    <w:rsid w:val="00B06B7D"/>
    <w:rsid w:val="00B10C54"/>
    <w:rsid w:val="00B114B5"/>
    <w:rsid w:val="00B1441F"/>
    <w:rsid w:val="00B1450A"/>
    <w:rsid w:val="00B1547E"/>
    <w:rsid w:val="00B15C76"/>
    <w:rsid w:val="00B20199"/>
    <w:rsid w:val="00B21111"/>
    <w:rsid w:val="00B22907"/>
    <w:rsid w:val="00B2462D"/>
    <w:rsid w:val="00B24C20"/>
    <w:rsid w:val="00B25163"/>
    <w:rsid w:val="00B251DC"/>
    <w:rsid w:val="00B26348"/>
    <w:rsid w:val="00B31F3B"/>
    <w:rsid w:val="00B33FF7"/>
    <w:rsid w:val="00B40E0F"/>
    <w:rsid w:val="00B411D4"/>
    <w:rsid w:val="00B416BA"/>
    <w:rsid w:val="00B42202"/>
    <w:rsid w:val="00B422BA"/>
    <w:rsid w:val="00B44E38"/>
    <w:rsid w:val="00B460BA"/>
    <w:rsid w:val="00B46629"/>
    <w:rsid w:val="00B47C48"/>
    <w:rsid w:val="00B508E3"/>
    <w:rsid w:val="00B52A28"/>
    <w:rsid w:val="00B52A3E"/>
    <w:rsid w:val="00B547ED"/>
    <w:rsid w:val="00B54C93"/>
    <w:rsid w:val="00B55523"/>
    <w:rsid w:val="00B55585"/>
    <w:rsid w:val="00B55F81"/>
    <w:rsid w:val="00B569D6"/>
    <w:rsid w:val="00B603D0"/>
    <w:rsid w:val="00B60581"/>
    <w:rsid w:val="00B6193F"/>
    <w:rsid w:val="00B629FF"/>
    <w:rsid w:val="00B62CDC"/>
    <w:rsid w:val="00B6401E"/>
    <w:rsid w:val="00B6530D"/>
    <w:rsid w:val="00B65395"/>
    <w:rsid w:val="00B65599"/>
    <w:rsid w:val="00B658C1"/>
    <w:rsid w:val="00B65CA7"/>
    <w:rsid w:val="00B667D8"/>
    <w:rsid w:val="00B70AD2"/>
    <w:rsid w:val="00B727B6"/>
    <w:rsid w:val="00B73686"/>
    <w:rsid w:val="00B75DF9"/>
    <w:rsid w:val="00B76F10"/>
    <w:rsid w:val="00B774AC"/>
    <w:rsid w:val="00B77782"/>
    <w:rsid w:val="00B77FEA"/>
    <w:rsid w:val="00B827BF"/>
    <w:rsid w:val="00B83917"/>
    <w:rsid w:val="00B85CAB"/>
    <w:rsid w:val="00B85DB3"/>
    <w:rsid w:val="00B86527"/>
    <w:rsid w:val="00B8709F"/>
    <w:rsid w:val="00B8713D"/>
    <w:rsid w:val="00B877CD"/>
    <w:rsid w:val="00B90BAE"/>
    <w:rsid w:val="00B9390F"/>
    <w:rsid w:val="00B946C7"/>
    <w:rsid w:val="00BA268D"/>
    <w:rsid w:val="00BA40F2"/>
    <w:rsid w:val="00BA4C59"/>
    <w:rsid w:val="00BA5D68"/>
    <w:rsid w:val="00BA66A2"/>
    <w:rsid w:val="00BA7642"/>
    <w:rsid w:val="00BA7690"/>
    <w:rsid w:val="00BA772E"/>
    <w:rsid w:val="00BA7872"/>
    <w:rsid w:val="00BB0EBA"/>
    <w:rsid w:val="00BB1755"/>
    <w:rsid w:val="00BB394D"/>
    <w:rsid w:val="00BB67DA"/>
    <w:rsid w:val="00BC017C"/>
    <w:rsid w:val="00BC08A1"/>
    <w:rsid w:val="00BC1F31"/>
    <w:rsid w:val="00BC2543"/>
    <w:rsid w:val="00BC2BF9"/>
    <w:rsid w:val="00BC5266"/>
    <w:rsid w:val="00BE0331"/>
    <w:rsid w:val="00BE0E6C"/>
    <w:rsid w:val="00BE1BBD"/>
    <w:rsid w:val="00BE22DA"/>
    <w:rsid w:val="00BE4A99"/>
    <w:rsid w:val="00BE5724"/>
    <w:rsid w:val="00BE654D"/>
    <w:rsid w:val="00BE7907"/>
    <w:rsid w:val="00BE7ED5"/>
    <w:rsid w:val="00BF0087"/>
    <w:rsid w:val="00BF06A8"/>
    <w:rsid w:val="00C0058C"/>
    <w:rsid w:val="00C00BF6"/>
    <w:rsid w:val="00C014F3"/>
    <w:rsid w:val="00C02D1D"/>
    <w:rsid w:val="00C051A3"/>
    <w:rsid w:val="00C0556C"/>
    <w:rsid w:val="00C07A2E"/>
    <w:rsid w:val="00C10173"/>
    <w:rsid w:val="00C10BF1"/>
    <w:rsid w:val="00C10EC7"/>
    <w:rsid w:val="00C118DF"/>
    <w:rsid w:val="00C11EF4"/>
    <w:rsid w:val="00C14861"/>
    <w:rsid w:val="00C15CDD"/>
    <w:rsid w:val="00C16349"/>
    <w:rsid w:val="00C1635C"/>
    <w:rsid w:val="00C21918"/>
    <w:rsid w:val="00C221C1"/>
    <w:rsid w:val="00C24388"/>
    <w:rsid w:val="00C24B57"/>
    <w:rsid w:val="00C254B8"/>
    <w:rsid w:val="00C256CF"/>
    <w:rsid w:val="00C26DF5"/>
    <w:rsid w:val="00C26FCB"/>
    <w:rsid w:val="00C270D8"/>
    <w:rsid w:val="00C275B6"/>
    <w:rsid w:val="00C303CF"/>
    <w:rsid w:val="00C3128F"/>
    <w:rsid w:val="00C31937"/>
    <w:rsid w:val="00C3392F"/>
    <w:rsid w:val="00C34DF1"/>
    <w:rsid w:val="00C35AB1"/>
    <w:rsid w:val="00C37C8C"/>
    <w:rsid w:val="00C45609"/>
    <w:rsid w:val="00C470E2"/>
    <w:rsid w:val="00C477C2"/>
    <w:rsid w:val="00C5018B"/>
    <w:rsid w:val="00C50359"/>
    <w:rsid w:val="00C50EDC"/>
    <w:rsid w:val="00C50F12"/>
    <w:rsid w:val="00C5130C"/>
    <w:rsid w:val="00C516BA"/>
    <w:rsid w:val="00C53E32"/>
    <w:rsid w:val="00C5659C"/>
    <w:rsid w:val="00C572B8"/>
    <w:rsid w:val="00C60709"/>
    <w:rsid w:val="00C624B8"/>
    <w:rsid w:val="00C64496"/>
    <w:rsid w:val="00C649D1"/>
    <w:rsid w:val="00C65BA1"/>
    <w:rsid w:val="00C66235"/>
    <w:rsid w:val="00C66F5F"/>
    <w:rsid w:val="00C67F3C"/>
    <w:rsid w:val="00C7060D"/>
    <w:rsid w:val="00C7285B"/>
    <w:rsid w:val="00C75B64"/>
    <w:rsid w:val="00C77A66"/>
    <w:rsid w:val="00C77DB5"/>
    <w:rsid w:val="00C77E9B"/>
    <w:rsid w:val="00C80183"/>
    <w:rsid w:val="00C8094B"/>
    <w:rsid w:val="00C82975"/>
    <w:rsid w:val="00C82CD8"/>
    <w:rsid w:val="00C858A2"/>
    <w:rsid w:val="00C868A8"/>
    <w:rsid w:val="00C92950"/>
    <w:rsid w:val="00C92E4D"/>
    <w:rsid w:val="00C930A9"/>
    <w:rsid w:val="00C9387E"/>
    <w:rsid w:val="00C956F3"/>
    <w:rsid w:val="00C957A8"/>
    <w:rsid w:val="00C96C47"/>
    <w:rsid w:val="00C974EE"/>
    <w:rsid w:val="00CA0F4E"/>
    <w:rsid w:val="00CA2E7A"/>
    <w:rsid w:val="00CA332F"/>
    <w:rsid w:val="00CA39B0"/>
    <w:rsid w:val="00CA3E35"/>
    <w:rsid w:val="00CA4858"/>
    <w:rsid w:val="00CA530F"/>
    <w:rsid w:val="00CA5D0A"/>
    <w:rsid w:val="00CA6C33"/>
    <w:rsid w:val="00CA76AC"/>
    <w:rsid w:val="00CB06B5"/>
    <w:rsid w:val="00CB0721"/>
    <w:rsid w:val="00CB1152"/>
    <w:rsid w:val="00CB3264"/>
    <w:rsid w:val="00CB34D2"/>
    <w:rsid w:val="00CB45F8"/>
    <w:rsid w:val="00CB50E1"/>
    <w:rsid w:val="00CB6147"/>
    <w:rsid w:val="00CB646E"/>
    <w:rsid w:val="00CB6895"/>
    <w:rsid w:val="00CB74D5"/>
    <w:rsid w:val="00CB7E42"/>
    <w:rsid w:val="00CC00CE"/>
    <w:rsid w:val="00CC1D0E"/>
    <w:rsid w:val="00CC1E25"/>
    <w:rsid w:val="00CC4024"/>
    <w:rsid w:val="00CC7C30"/>
    <w:rsid w:val="00CD2133"/>
    <w:rsid w:val="00CD24F7"/>
    <w:rsid w:val="00CD3182"/>
    <w:rsid w:val="00CD4C4E"/>
    <w:rsid w:val="00CD6617"/>
    <w:rsid w:val="00CD6B78"/>
    <w:rsid w:val="00CD7203"/>
    <w:rsid w:val="00CE0372"/>
    <w:rsid w:val="00CE0C74"/>
    <w:rsid w:val="00CE14B8"/>
    <w:rsid w:val="00CE4447"/>
    <w:rsid w:val="00CE58BD"/>
    <w:rsid w:val="00CF2222"/>
    <w:rsid w:val="00CF2C34"/>
    <w:rsid w:val="00CF53B4"/>
    <w:rsid w:val="00CF5578"/>
    <w:rsid w:val="00CF5CC0"/>
    <w:rsid w:val="00CF6E89"/>
    <w:rsid w:val="00CF7220"/>
    <w:rsid w:val="00CF7B99"/>
    <w:rsid w:val="00CF7C24"/>
    <w:rsid w:val="00D0039F"/>
    <w:rsid w:val="00D00519"/>
    <w:rsid w:val="00D01767"/>
    <w:rsid w:val="00D01B92"/>
    <w:rsid w:val="00D01DFC"/>
    <w:rsid w:val="00D01F4E"/>
    <w:rsid w:val="00D03842"/>
    <w:rsid w:val="00D044CC"/>
    <w:rsid w:val="00D0518F"/>
    <w:rsid w:val="00D062E7"/>
    <w:rsid w:val="00D063B6"/>
    <w:rsid w:val="00D07532"/>
    <w:rsid w:val="00D07A90"/>
    <w:rsid w:val="00D118E2"/>
    <w:rsid w:val="00D12047"/>
    <w:rsid w:val="00D1290D"/>
    <w:rsid w:val="00D12AE8"/>
    <w:rsid w:val="00D145DB"/>
    <w:rsid w:val="00D15B73"/>
    <w:rsid w:val="00D17663"/>
    <w:rsid w:val="00D21654"/>
    <w:rsid w:val="00D2473A"/>
    <w:rsid w:val="00D24D01"/>
    <w:rsid w:val="00D25076"/>
    <w:rsid w:val="00D2636C"/>
    <w:rsid w:val="00D266B8"/>
    <w:rsid w:val="00D30174"/>
    <w:rsid w:val="00D31839"/>
    <w:rsid w:val="00D32165"/>
    <w:rsid w:val="00D327CE"/>
    <w:rsid w:val="00D32AD1"/>
    <w:rsid w:val="00D3439C"/>
    <w:rsid w:val="00D3548A"/>
    <w:rsid w:val="00D368BB"/>
    <w:rsid w:val="00D37ACF"/>
    <w:rsid w:val="00D37E36"/>
    <w:rsid w:val="00D4034D"/>
    <w:rsid w:val="00D40722"/>
    <w:rsid w:val="00D40B4A"/>
    <w:rsid w:val="00D417FB"/>
    <w:rsid w:val="00D42A3C"/>
    <w:rsid w:val="00D4321C"/>
    <w:rsid w:val="00D4409A"/>
    <w:rsid w:val="00D45175"/>
    <w:rsid w:val="00D45426"/>
    <w:rsid w:val="00D479B9"/>
    <w:rsid w:val="00D5053F"/>
    <w:rsid w:val="00D51A37"/>
    <w:rsid w:val="00D51CCB"/>
    <w:rsid w:val="00D54404"/>
    <w:rsid w:val="00D548DB"/>
    <w:rsid w:val="00D549C8"/>
    <w:rsid w:val="00D55BB3"/>
    <w:rsid w:val="00D56867"/>
    <w:rsid w:val="00D5693F"/>
    <w:rsid w:val="00D5718E"/>
    <w:rsid w:val="00D61D62"/>
    <w:rsid w:val="00D62BEF"/>
    <w:rsid w:val="00D63228"/>
    <w:rsid w:val="00D65763"/>
    <w:rsid w:val="00D66242"/>
    <w:rsid w:val="00D673E8"/>
    <w:rsid w:val="00D70E71"/>
    <w:rsid w:val="00D7230B"/>
    <w:rsid w:val="00D74469"/>
    <w:rsid w:val="00D75B96"/>
    <w:rsid w:val="00D77B15"/>
    <w:rsid w:val="00D8055E"/>
    <w:rsid w:val="00D80C1F"/>
    <w:rsid w:val="00D80D8B"/>
    <w:rsid w:val="00D81071"/>
    <w:rsid w:val="00D82946"/>
    <w:rsid w:val="00D83B0A"/>
    <w:rsid w:val="00D8470F"/>
    <w:rsid w:val="00D858AD"/>
    <w:rsid w:val="00D929BF"/>
    <w:rsid w:val="00D92DCA"/>
    <w:rsid w:val="00D93A26"/>
    <w:rsid w:val="00D96967"/>
    <w:rsid w:val="00D969B3"/>
    <w:rsid w:val="00D96BEA"/>
    <w:rsid w:val="00DA06BD"/>
    <w:rsid w:val="00DA0714"/>
    <w:rsid w:val="00DA09DF"/>
    <w:rsid w:val="00DA0AF5"/>
    <w:rsid w:val="00DA1293"/>
    <w:rsid w:val="00DA250A"/>
    <w:rsid w:val="00DA2A1F"/>
    <w:rsid w:val="00DA3408"/>
    <w:rsid w:val="00DA35F8"/>
    <w:rsid w:val="00DA515A"/>
    <w:rsid w:val="00DA71FA"/>
    <w:rsid w:val="00DB030F"/>
    <w:rsid w:val="00DB177B"/>
    <w:rsid w:val="00DB1E27"/>
    <w:rsid w:val="00DB2124"/>
    <w:rsid w:val="00DB32BB"/>
    <w:rsid w:val="00DB43DF"/>
    <w:rsid w:val="00DB4619"/>
    <w:rsid w:val="00DB4C54"/>
    <w:rsid w:val="00DB722E"/>
    <w:rsid w:val="00DB7AE6"/>
    <w:rsid w:val="00DC14B7"/>
    <w:rsid w:val="00DC2664"/>
    <w:rsid w:val="00DC2B13"/>
    <w:rsid w:val="00DC2F5E"/>
    <w:rsid w:val="00DC2FD0"/>
    <w:rsid w:val="00DC37FB"/>
    <w:rsid w:val="00DC3B5B"/>
    <w:rsid w:val="00DC3C93"/>
    <w:rsid w:val="00DC43AC"/>
    <w:rsid w:val="00DC4AD3"/>
    <w:rsid w:val="00DC593B"/>
    <w:rsid w:val="00DC67EF"/>
    <w:rsid w:val="00DD0161"/>
    <w:rsid w:val="00DD0C04"/>
    <w:rsid w:val="00DD1AA1"/>
    <w:rsid w:val="00DD2E49"/>
    <w:rsid w:val="00DD3318"/>
    <w:rsid w:val="00DD36B2"/>
    <w:rsid w:val="00DD3EDF"/>
    <w:rsid w:val="00DD5731"/>
    <w:rsid w:val="00DD6488"/>
    <w:rsid w:val="00DD78FB"/>
    <w:rsid w:val="00DE10D1"/>
    <w:rsid w:val="00DE1A21"/>
    <w:rsid w:val="00DE3509"/>
    <w:rsid w:val="00DE4D57"/>
    <w:rsid w:val="00DE5627"/>
    <w:rsid w:val="00DE5FF7"/>
    <w:rsid w:val="00DE7057"/>
    <w:rsid w:val="00DF29F4"/>
    <w:rsid w:val="00DF2D97"/>
    <w:rsid w:val="00DF3422"/>
    <w:rsid w:val="00DF6AE9"/>
    <w:rsid w:val="00E01B6C"/>
    <w:rsid w:val="00E028F3"/>
    <w:rsid w:val="00E040EC"/>
    <w:rsid w:val="00E05AA9"/>
    <w:rsid w:val="00E05AC1"/>
    <w:rsid w:val="00E05D6A"/>
    <w:rsid w:val="00E066AD"/>
    <w:rsid w:val="00E0678C"/>
    <w:rsid w:val="00E070BE"/>
    <w:rsid w:val="00E11A00"/>
    <w:rsid w:val="00E12DE3"/>
    <w:rsid w:val="00E13275"/>
    <w:rsid w:val="00E1365A"/>
    <w:rsid w:val="00E13AAA"/>
    <w:rsid w:val="00E14E64"/>
    <w:rsid w:val="00E15E61"/>
    <w:rsid w:val="00E20097"/>
    <w:rsid w:val="00E204BF"/>
    <w:rsid w:val="00E232BF"/>
    <w:rsid w:val="00E23A10"/>
    <w:rsid w:val="00E24E58"/>
    <w:rsid w:val="00E2617F"/>
    <w:rsid w:val="00E27E66"/>
    <w:rsid w:val="00E3229A"/>
    <w:rsid w:val="00E343A4"/>
    <w:rsid w:val="00E37388"/>
    <w:rsid w:val="00E41114"/>
    <w:rsid w:val="00E41332"/>
    <w:rsid w:val="00E413E0"/>
    <w:rsid w:val="00E41BED"/>
    <w:rsid w:val="00E429D3"/>
    <w:rsid w:val="00E436DE"/>
    <w:rsid w:val="00E43C89"/>
    <w:rsid w:val="00E451B5"/>
    <w:rsid w:val="00E45CE3"/>
    <w:rsid w:val="00E47F49"/>
    <w:rsid w:val="00E505F3"/>
    <w:rsid w:val="00E53216"/>
    <w:rsid w:val="00E53914"/>
    <w:rsid w:val="00E55808"/>
    <w:rsid w:val="00E577DE"/>
    <w:rsid w:val="00E57C31"/>
    <w:rsid w:val="00E604ED"/>
    <w:rsid w:val="00E61212"/>
    <w:rsid w:val="00E62B0E"/>
    <w:rsid w:val="00E64685"/>
    <w:rsid w:val="00E649B2"/>
    <w:rsid w:val="00E65CFE"/>
    <w:rsid w:val="00E66BDE"/>
    <w:rsid w:val="00E66D6A"/>
    <w:rsid w:val="00E703D1"/>
    <w:rsid w:val="00E705D2"/>
    <w:rsid w:val="00E71A11"/>
    <w:rsid w:val="00E74361"/>
    <w:rsid w:val="00E75149"/>
    <w:rsid w:val="00E7594F"/>
    <w:rsid w:val="00E75A03"/>
    <w:rsid w:val="00E803E0"/>
    <w:rsid w:val="00E80954"/>
    <w:rsid w:val="00E81661"/>
    <w:rsid w:val="00E81BAB"/>
    <w:rsid w:val="00E81F80"/>
    <w:rsid w:val="00E829EE"/>
    <w:rsid w:val="00E8652A"/>
    <w:rsid w:val="00E86582"/>
    <w:rsid w:val="00E900B8"/>
    <w:rsid w:val="00E90ED0"/>
    <w:rsid w:val="00E9224D"/>
    <w:rsid w:val="00E924A0"/>
    <w:rsid w:val="00E93E5B"/>
    <w:rsid w:val="00E97EF8"/>
    <w:rsid w:val="00EA09E5"/>
    <w:rsid w:val="00EA19A5"/>
    <w:rsid w:val="00EA1B6F"/>
    <w:rsid w:val="00EA217D"/>
    <w:rsid w:val="00EA237F"/>
    <w:rsid w:val="00EA2604"/>
    <w:rsid w:val="00EA2AF3"/>
    <w:rsid w:val="00EA4606"/>
    <w:rsid w:val="00EA6196"/>
    <w:rsid w:val="00EA663F"/>
    <w:rsid w:val="00EA797B"/>
    <w:rsid w:val="00EA7DBD"/>
    <w:rsid w:val="00EB2763"/>
    <w:rsid w:val="00EB436C"/>
    <w:rsid w:val="00EB5835"/>
    <w:rsid w:val="00EB77F1"/>
    <w:rsid w:val="00EC14E8"/>
    <w:rsid w:val="00EC2749"/>
    <w:rsid w:val="00EC383C"/>
    <w:rsid w:val="00EC3F22"/>
    <w:rsid w:val="00EC50BD"/>
    <w:rsid w:val="00EC61A6"/>
    <w:rsid w:val="00EC6D8B"/>
    <w:rsid w:val="00ED16E1"/>
    <w:rsid w:val="00ED193C"/>
    <w:rsid w:val="00ED230B"/>
    <w:rsid w:val="00ED4F2D"/>
    <w:rsid w:val="00ED529B"/>
    <w:rsid w:val="00EE0546"/>
    <w:rsid w:val="00EE06E3"/>
    <w:rsid w:val="00EE22E6"/>
    <w:rsid w:val="00EE2B95"/>
    <w:rsid w:val="00EE37C7"/>
    <w:rsid w:val="00EE39D2"/>
    <w:rsid w:val="00EE409D"/>
    <w:rsid w:val="00EE52D1"/>
    <w:rsid w:val="00EE5667"/>
    <w:rsid w:val="00EE674F"/>
    <w:rsid w:val="00EE794A"/>
    <w:rsid w:val="00EF00AD"/>
    <w:rsid w:val="00EF010C"/>
    <w:rsid w:val="00EF0986"/>
    <w:rsid w:val="00EF2707"/>
    <w:rsid w:val="00EF3428"/>
    <w:rsid w:val="00EF393F"/>
    <w:rsid w:val="00EF405A"/>
    <w:rsid w:val="00EF43E8"/>
    <w:rsid w:val="00EF4AB1"/>
    <w:rsid w:val="00EF50AA"/>
    <w:rsid w:val="00EF5F64"/>
    <w:rsid w:val="00EF64B2"/>
    <w:rsid w:val="00EF6CC1"/>
    <w:rsid w:val="00EF6F78"/>
    <w:rsid w:val="00EF7D4F"/>
    <w:rsid w:val="00F006A4"/>
    <w:rsid w:val="00F00716"/>
    <w:rsid w:val="00F00C2F"/>
    <w:rsid w:val="00F020EA"/>
    <w:rsid w:val="00F0338E"/>
    <w:rsid w:val="00F0457D"/>
    <w:rsid w:val="00F055E0"/>
    <w:rsid w:val="00F0575D"/>
    <w:rsid w:val="00F07081"/>
    <w:rsid w:val="00F076A1"/>
    <w:rsid w:val="00F07F1E"/>
    <w:rsid w:val="00F10938"/>
    <w:rsid w:val="00F10B23"/>
    <w:rsid w:val="00F10F49"/>
    <w:rsid w:val="00F14589"/>
    <w:rsid w:val="00F14E9E"/>
    <w:rsid w:val="00F159F4"/>
    <w:rsid w:val="00F176D1"/>
    <w:rsid w:val="00F20C5D"/>
    <w:rsid w:val="00F20F7C"/>
    <w:rsid w:val="00F21061"/>
    <w:rsid w:val="00F228C0"/>
    <w:rsid w:val="00F235D1"/>
    <w:rsid w:val="00F23DEA"/>
    <w:rsid w:val="00F24514"/>
    <w:rsid w:val="00F24909"/>
    <w:rsid w:val="00F25861"/>
    <w:rsid w:val="00F26DA3"/>
    <w:rsid w:val="00F272F5"/>
    <w:rsid w:val="00F2777C"/>
    <w:rsid w:val="00F277ED"/>
    <w:rsid w:val="00F30AE8"/>
    <w:rsid w:val="00F30C86"/>
    <w:rsid w:val="00F34D5A"/>
    <w:rsid w:val="00F40D11"/>
    <w:rsid w:val="00F42067"/>
    <w:rsid w:val="00F4319A"/>
    <w:rsid w:val="00F44351"/>
    <w:rsid w:val="00F47EEC"/>
    <w:rsid w:val="00F51217"/>
    <w:rsid w:val="00F542AE"/>
    <w:rsid w:val="00F561C2"/>
    <w:rsid w:val="00F57B0F"/>
    <w:rsid w:val="00F6507F"/>
    <w:rsid w:val="00F65885"/>
    <w:rsid w:val="00F665B0"/>
    <w:rsid w:val="00F67C31"/>
    <w:rsid w:val="00F67FC6"/>
    <w:rsid w:val="00F70D84"/>
    <w:rsid w:val="00F70EEE"/>
    <w:rsid w:val="00F721B7"/>
    <w:rsid w:val="00F732C5"/>
    <w:rsid w:val="00F73EE0"/>
    <w:rsid w:val="00F74229"/>
    <w:rsid w:val="00F74E96"/>
    <w:rsid w:val="00F77DD5"/>
    <w:rsid w:val="00F80314"/>
    <w:rsid w:val="00F80384"/>
    <w:rsid w:val="00F80B46"/>
    <w:rsid w:val="00F818C9"/>
    <w:rsid w:val="00F819C5"/>
    <w:rsid w:val="00F86694"/>
    <w:rsid w:val="00F8695C"/>
    <w:rsid w:val="00F87815"/>
    <w:rsid w:val="00F87B90"/>
    <w:rsid w:val="00F87BEB"/>
    <w:rsid w:val="00F90258"/>
    <w:rsid w:val="00F911AA"/>
    <w:rsid w:val="00F918D0"/>
    <w:rsid w:val="00F91E93"/>
    <w:rsid w:val="00F92924"/>
    <w:rsid w:val="00F9447F"/>
    <w:rsid w:val="00F94CDB"/>
    <w:rsid w:val="00F95718"/>
    <w:rsid w:val="00F9614A"/>
    <w:rsid w:val="00F963D0"/>
    <w:rsid w:val="00F96E27"/>
    <w:rsid w:val="00F97ACE"/>
    <w:rsid w:val="00FA4623"/>
    <w:rsid w:val="00FA4F5E"/>
    <w:rsid w:val="00FA5C9D"/>
    <w:rsid w:val="00FA6A35"/>
    <w:rsid w:val="00FA6A9E"/>
    <w:rsid w:val="00FB04C7"/>
    <w:rsid w:val="00FB0D86"/>
    <w:rsid w:val="00FB2636"/>
    <w:rsid w:val="00FB303B"/>
    <w:rsid w:val="00FB62C0"/>
    <w:rsid w:val="00FB7E55"/>
    <w:rsid w:val="00FB7EF3"/>
    <w:rsid w:val="00FC0912"/>
    <w:rsid w:val="00FC297E"/>
    <w:rsid w:val="00FC385B"/>
    <w:rsid w:val="00FC4699"/>
    <w:rsid w:val="00FC4713"/>
    <w:rsid w:val="00FC5803"/>
    <w:rsid w:val="00FC589F"/>
    <w:rsid w:val="00FC5961"/>
    <w:rsid w:val="00FC7C91"/>
    <w:rsid w:val="00FC7E55"/>
    <w:rsid w:val="00FD01B8"/>
    <w:rsid w:val="00FD073D"/>
    <w:rsid w:val="00FD1567"/>
    <w:rsid w:val="00FD184B"/>
    <w:rsid w:val="00FD320E"/>
    <w:rsid w:val="00FD4A7D"/>
    <w:rsid w:val="00FD6A0D"/>
    <w:rsid w:val="00FD6FB8"/>
    <w:rsid w:val="00FD7895"/>
    <w:rsid w:val="00FE3C47"/>
    <w:rsid w:val="00FE4AC9"/>
    <w:rsid w:val="00FE683D"/>
    <w:rsid w:val="00FE6FFE"/>
    <w:rsid w:val="00FE79B7"/>
    <w:rsid w:val="00FE7FF4"/>
    <w:rsid w:val="00FF114C"/>
    <w:rsid w:val="00FF16A1"/>
    <w:rsid w:val="00FF1DFA"/>
    <w:rsid w:val="00FF2FFE"/>
    <w:rsid w:val="00FF35F6"/>
    <w:rsid w:val="00FF3818"/>
    <w:rsid w:val="00FF3A0E"/>
    <w:rsid w:val="00FF3EC3"/>
    <w:rsid w:val="00FF41E3"/>
    <w:rsid w:val="00FF5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Indent 2"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4D57F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42EF9"/>
    <w:rPr>
      <w:rFonts w:ascii="Tahoma" w:hAnsi="Tahoma" w:cs="Tahoma"/>
      <w:sz w:val="16"/>
      <w:szCs w:val="16"/>
    </w:rPr>
  </w:style>
  <w:style w:type="character" w:customStyle="1" w:styleId="FontStyle57">
    <w:name w:val="Font Style57"/>
    <w:rsid w:val="00CD2133"/>
    <w:rPr>
      <w:rFonts w:ascii="Times New Roman" w:hAnsi="Times New Roman" w:cs="Times New Roman"/>
      <w:sz w:val="22"/>
      <w:szCs w:val="22"/>
    </w:rPr>
  </w:style>
  <w:style w:type="paragraph" w:customStyle="1" w:styleId="Style7">
    <w:name w:val="Style7"/>
    <w:basedOn w:val="a"/>
    <w:rsid w:val="00CD2133"/>
    <w:pPr>
      <w:widowControl w:val="0"/>
      <w:autoSpaceDE w:val="0"/>
      <w:autoSpaceDN w:val="0"/>
      <w:adjustRightInd w:val="0"/>
    </w:pPr>
  </w:style>
  <w:style w:type="paragraph" w:customStyle="1" w:styleId="ConsPlusNonformat">
    <w:name w:val="ConsPlusNonformat"/>
    <w:rsid w:val="00031AB3"/>
    <w:pPr>
      <w:autoSpaceDE w:val="0"/>
      <w:autoSpaceDN w:val="0"/>
      <w:adjustRightInd w:val="0"/>
    </w:pPr>
    <w:rPr>
      <w:rFonts w:ascii="Courier New" w:hAnsi="Courier New" w:cs="Courier New"/>
    </w:rPr>
  </w:style>
  <w:style w:type="paragraph" w:customStyle="1" w:styleId="ConsPlusCell">
    <w:name w:val="ConsPlusCell"/>
    <w:rsid w:val="00E1365A"/>
    <w:pPr>
      <w:widowControl w:val="0"/>
      <w:autoSpaceDE w:val="0"/>
      <w:autoSpaceDN w:val="0"/>
      <w:adjustRightInd w:val="0"/>
    </w:pPr>
    <w:rPr>
      <w:sz w:val="24"/>
      <w:szCs w:val="24"/>
    </w:rPr>
  </w:style>
  <w:style w:type="table" w:styleId="a5">
    <w:name w:val="Table Grid"/>
    <w:basedOn w:val="a1"/>
    <w:uiPriority w:val="59"/>
    <w:rsid w:val="00FD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F2777C"/>
    <w:pPr>
      <w:jc w:val="both"/>
    </w:pPr>
    <w:rPr>
      <w:sz w:val="20"/>
      <w:szCs w:val="20"/>
    </w:rPr>
  </w:style>
  <w:style w:type="character" w:customStyle="1" w:styleId="a7">
    <w:name w:val="Основной текст Знак"/>
    <w:basedOn w:val="a0"/>
    <w:link w:val="a6"/>
    <w:rsid w:val="00F2777C"/>
  </w:style>
  <w:style w:type="character" w:customStyle="1" w:styleId="10">
    <w:name w:val="Заголовок 1 Знак"/>
    <w:link w:val="1"/>
    <w:rsid w:val="004D57F1"/>
    <w:rPr>
      <w:rFonts w:ascii="Cambria" w:eastAsia="Times New Roman" w:hAnsi="Cambria" w:cs="Times New Roman"/>
      <w:b/>
      <w:bCs/>
      <w:kern w:val="32"/>
      <w:sz w:val="32"/>
      <w:szCs w:val="32"/>
    </w:rPr>
  </w:style>
  <w:style w:type="paragraph" w:customStyle="1" w:styleId="a8">
    <w:name w:val="Знак Знак"/>
    <w:basedOn w:val="a"/>
    <w:rsid w:val="00366906"/>
    <w:rPr>
      <w:rFonts w:ascii="Verdana" w:hAnsi="Verdana" w:cs="Verdana"/>
      <w:sz w:val="20"/>
      <w:szCs w:val="20"/>
      <w:lang w:val="en-US" w:eastAsia="en-US"/>
    </w:rPr>
  </w:style>
  <w:style w:type="paragraph" w:styleId="a9">
    <w:name w:val="Body Text Indent"/>
    <w:basedOn w:val="a"/>
    <w:link w:val="aa"/>
    <w:rsid w:val="00C956F3"/>
    <w:pPr>
      <w:spacing w:after="120"/>
      <w:ind w:left="283"/>
    </w:pPr>
    <w:rPr>
      <w:lang w:val="x-none" w:eastAsia="x-none"/>
    </w:rPr>
  </w:style>
  <w:style w:type="character" w:customStyle="1" w:styleId="aa">
    <w:name w:val="Основной текст с отступом Знак"/>
    <w:link w:val="a9"/>
    <w:rsid w:val="00C956F3"/>
    <w:rPr>
      <w:sz w:val="24"/>
      <w:szCs w:val="24"/>
      <w:lang w:val="x-none" w:eastAsia="x-none"/>
    </w:rPr>
  </w:style>
  <w:style w:type="paragraph" w:customStyle="1" w:styleId="ConsPlusNormal">
    <w:name w:val="ConsPlusNormal"/>
    <w:rsid w:val="00275B53"/>
    <w:pPr>
      <w:autoSpaceDE w:val="0"/>
      <w:autoSpaceDN w:val="0"/>
      <w:adjustRightInd w:val="0"/>
    </w:pPr>
    <w:rPr>
      <w:rFonts w:ascii="Arial" w:hAnsi="Arial" w:cs="Arial"/>
    </w:rPr>
  </w:style>
  <w:style w:type="paragraph" w:styleId="ab">
    <w:name w:val="List Paragraph"/>
    <w:basedOn w:val="a"/>
    <w:uiPriority w:val="34"/>
    <w:qFormat/>
    <w:rsid w:val="001A24D7"/>
    <w:pPr>
      <w:ind w:left="720"/>
      <w:contextualSpacing/>
    </w:pPr>
  </w:style>
  <w:style w:type="paragraph" w:styleId="ac">
    <w:name w:val="No Spacing"/>
    <w:uiPriority w:val="1"/>
    <w:qFormat/>
    <w:rsid w:val="001D3C0F"/>
    <w:rPr>
      <w:rFonts w:asciiTheme="minorHAnsi" w:eastAsiaTheme="minorHAnsi" w:hAnsiTheme="minorHAnsi" w:cstheme="minorBidi"/>
      <w:sz w:val="22"/>
      <w:szCs w:val="22"/>
      <w:lang w:eastAsia="en-US"/>
    </w:rPr>
  </w:style>
  <w:style w:type="paragraph" w:customStyle="1" w:styleId="21">
    <w:name w:val="Основной текст 21"/>
    <w:basedOn w:val="a"/>
    <w:rsid w:val="001D3C0F"/>
    <w:pPr>
      <w:overflowPunct w:val="0"/>
      <w:autoSpaceDE w:val="0"/>
      <w:autoSpaceDN w:val="0"/>
      <w:adjustRightInd w:val="0"/>
      <w:ind w:firstLine="720"/>
      <w:jc w:val="both"/>
      <w:textAlignment w:val="baseline"/>
    </w:pPr>
    <w:rPr>
      <w:sz w:val="28"/>
      <w:szCs w:val="20"/>
    </w:rPr>
  </w:style>
  <w:style w:type="paragraph" w:styleId="2">
    <w:name w:val="Body Text Indent 2"/>
    <w:basedOn w:val="a"/>
    <w:link w:val="20"/>
    <w:uiPriority w:val="99"/>
    <w:rsid w:val="00225E69"/>
    <w:pPr>
      <w:spacing w:after="120" w:line="480" w:lineRule="auto"/>
      <w:ind w:left="283"/>
    </w:pPr>
  </w:style>
  <w:style w:type="character" w:customStyle="1" w:styleId="20">
    <w:name w:val="Основной текст с отступом 2 Знак"/>
    <w:basedOn w:val="a0"/>
    <w:link w:val="2"/>
    <w:uiPriority w:val="99"/>
    <w:rsid w:val="00225E69"/>
    <w:rPr>
      <w:sz w:val="24"/>
      <w:szCs w:val="24"/>
    </w:rPr>
  </w:style>
  <w:style w:type="paragraph" w:styleId="3">
    <w:name w:val="Body Text Indent 3"/>
    <w:basedOn w:val="a"/>
    <w:link w:val="30"/>
    <w:unhideWhenUsed/>
    <w:rsid w:val="00225E69"/>
    <w:pPr>
      <w:ind w:firstLine="708"/>
      <w:jc w:val="both"/>
    </w:pPr>
    <w:rPr>
      <w:sz w:val="28"/>
      <w:szCs w:val="20"/>
    </w:rPr>
  </w:style>
  <w:style w:type="character" w:customStyle="1" w:styleId="30">
    <w:name w:val="Основной текст с отступом 3 Знак"/>
    <w:basedOn w:val="a0"/>
    <w:link w:val="3"/>
    <w:rsid w:val="00225E69"/>
    <w:rPr>
      <w:sz w:val="28"/>
    </w:rPr>
  </w:style>
  <w:style w:type="character" w:customStyle="1" w:styleId="a4">
    <w:name w:val="Текст выноски Знак"/>
    <w:basedOn w:val="a0"/>
    <w:link w:val="a3"/>
    <w:uiPriority w:val="99"/>
    <w:semiHidden/>
    <w:rsid w:val="00225E69"/>
    <w:rPr>
      <w:rFonts w:ascii="Tahoma" w:hAnsi="Tahoma" w:cs="Tahoma"/>
      <w:sz w:val="16"/>
      <w:szCs w:val="16"/>
    </w:rPr>
  </w:style>
  <w:style w:type="paragraph" w:styleId="22">
    <w:name w:val="Body Text 2"/>
    <w:basedOn w:val="a"/>
    <w:link w:val="23"/>
    <w:uiPriority w:val="99"/>
    <w:unhideWhenUsed/>
    <w:rsid w:val="00225E69"/>
    <w:pPr>
      <w:spacing w:after="120" w:line="480" w:lineRule="auto"/>
    </w:pPr>
    <w:rPr>
      <w:rFonts w:asciiTheme="minorHAnsi" w:eastAsiaTheme="minorHAnsi" w:hAnsiTheme="minorHAnsi" w:cstheme="minorBidi"/>
      <w:sz w:val="22"/>
      <w:szCs w:val="22"/>
      <w:lang w:eastAsia="en-US"/>
    </w:rPr>
  </w:style>
  <w:style w:type="character" w:customStyle="1" w:styleId="23">
    <w:name w:val="Основной текст 2 Знак"/>
    <w:basedOn w:val="a0"/>
    <w:link w:val="22"/>
    <w:uiPriority w:val="99"/>
    <w:rsid w:val="00225E69"/>
    <w:rPr>
      <w:rFonts w:asciiTheme="minorHAnsi" w:eastAsiaTheme="minorHAnsi" w:hAnsiTheme="minorHAnsi" w:cstheme="minorBidi"/>
      <w:sz w:val="22"/>
      <w:szCs w:val="22"/>
      <w:lang w:eastAsia="en-US"/>
    </w:rPr>
  </w:style>
  <w:style w:type="paragraph" w:customStyle="1" w:styleId="ConsNormal">
    <w:name w:val="ConsNormal"/>
    <w:rsid w:val="00225E69"/>
    <w:pPr>
      <w:widowControl w:val="0"/>
      <w:autoSpaceDE w:val="0"/>
      <w:autoSpaceDN w:val="0"/>
      <w:adjustRightInd w:val="0"/>
      <w:ind w:right="19772" w:firstLine="720"/>
    </w:pPr>
    <w:rPr>
      <w:rFonts w:ascii="Arial" w:hAnsi="Arial" w:cs="Arial"/>
    </w:rPr>
  </w:style>
  <w:style w:type="table" w:customStyle="1" w:styleId="11">
    <w:name w:val="Сетка таблицы1"/>
    <w:basedOn w:val="a1"/>
    <w:next w:val="a5"/>
    <w:uiPriority w:val="59"/>
    <w:rsid w:val="00225E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25E69"/>
  </w:style>
  <w:style w:type="table" w:customStyle="1" w:styleId="24">
    <w:name w:val="Сетка таблицы2"/>
    <w:basedOn w:val="a1"/>
    <w:next w:val="a5"/>
    <w:uiPriority w:val="59"/>
    <w:rsid w:val="00225E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225E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225E69"/>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rsid w:val="00225E69"/>
    <w:rPr>
      <w:rFonts w:asciiTheme="minorHAnsi" w:eastAsiaTheme="minorHAnsi" w:hAnsiTheme="minorHAnsi" w:cstheme="minorBidi"/>
      <w:sz w:val="22"/>
      <w:szCs w:val="22"/>
      <w:lang w:eastAsia="en-US"/>
    </w:rPr>
  </w:style>
  <w:style w:type="paragraph" w:styleId="af">
    <w:name w:val="footer"/>
    <w:basedOn w:val="a"/>
    <w:link w:val="af0"/>
    <w:uiPriority w:val="99"/>
    <w:unhideWhenUsed/>
    <w:rsid w:val="00225E69"/>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af"/>
    <w:uiPriority w:val="99"/>
    <w:rsid w:val="00225E69"/>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Indent 2"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4D57F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42EF9"/>
    <w:rPr>
      <w:rFonts w:ascii="Tahoma" w:hAnsi="Tahoma" w:cs="Tahoma"/>
      <w:sz w:val="16"/>
      <w:szCs w:val="16"/>
    </w:rPr>
  </w:style>
  <w:style w:type="character" w:customStyle="1" w:styleId="FontStyle57">
    <w:name w:val="Font Style57"/>
    <w:rsid w:val="00CD2133"/>
    <w:rPr>
      <w:rFonts w:ascii="Times New Roman" w:hAnsi="Times New Roman" w:cs="Times New Roman"/>
      <w:sz w:val="22"/>
      <w:szCs w:val="22"/>
    </w:rPr>
  </w:style>
  <w:style w:type="paragraph" w:customStyle="1" w:styleId="Style7">
    <w:name w:val="Style7"/>
    <w:basedOn w:val="a"/>
    <w:rsid w:val="00CD2133"/>
    <w:pPr>
      <w:widowControl w:val="0"/>
      <w:autoSpaceDE w:val="0"/>
      <w:autoSpaceDN w:val="0"/>
      <w:adjustRightInd w:val="0"/>
    </w:pPr>
  </w:style>
  <w:style w:type="paragraph" w:customStyle="1" w:styleId="ConsPlusNonformat">
    <w:name w:val="ConsPlusNonformat"/>
    <w:rsid w:val="00031AB3"/>
    <w:pPr>
      <w:autoSpaceDE w:val="0"/>
      <w:autoSpaceDN w:val="0"/>
      <w:adjustRightInd w:val="0"/>
    </w:pPr>
    <w:rPr>
      <w:rFonts w:ascii="Courier New" w:hAnsi="Courier New" w:cs="Courier New"/>
    </w:rPr>
  </w:style>
  <w:style w:type="paragraph" w:customStyle="1" w:styleId="ConsPlusCell">
    <w:name w:val="ConsPlusCell"/>
    <w:rsid w:val="00E1365A"/>
    <w:pPr>
      <w:widowControl w:val="0"/>
      <w:autoSpaceDE w:val="0"/>
      <w:autoSpaceDN w:val="0"/>
      <w:adjustRightInd w:val="0"/>
    </w:pPr>
    <w:rPr>
      <w:sz w:val="24"/>
      <w:szCs w:val="24"/>
    </w:rPr>
  </w:style>
  <w:style w:type="table" w:styleId="a5">
    <w:name w:val="Table Grid"/>
    <w:basedOn w:val="a1"/>
    <w:uiPriority w:val="59"/>
    <w:rsid w:val="00FD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F2777C"/>
    <w:pPr>
      <w:jc w:val="both"/>
    </w:pPr>
    <w:rPr>
      <w:sz w:val="20"/>
      <w:szCs w:val="20"/>
    </w:rPr>
  </w:style>
  <w:style w:type="character" w:customStyle="1" w:styleId="a7">
    <w:name w:val="Основной текст Знак"/>
    <w:basedOn w:val="a0"/>
    <w:link w:val="a6"/>
    <w:rsid w:val="00F2777C"/>
  </w:style>
  <w:style w:type="character" w:customStyle="1" w:styleId="10">
    <w:name w:val="Заголовок 1 Знак"/>
    <w:link w:val="1"/>
    <w:rsid w:val="004D57F1"/>
    <w:rPr>
      <w:rFonts w:ascii="Cambria" w:eastAsia="Times New Roman" w:hAnsi="Cambria" w:cs="Times New Roman"/>
      <w:b/>
      <w:bCs/>
      <w:kern w:val="32"/>
      <w:sz w:val="32"/>
      <w:szCs w:val="32"/>
    </w:rPr>
  </w:style>
  <w:style w:type="paragraph" w:customStyle="1" w:styleId="a8">
    <w:name w:val="Знак Знак"/>
    <w:basedOn w:val="a"/>
    <w:rsid w:val="00366906"/>
    <w:rPr>
      <w:rFonts w:ascii="Verdana" w:hAnsi="Verdana" w:cs="Verdana"/>
      <w:sz w:val="20"/>
      <w:szCs w:val="20"/>
      <w:lang w:val="en-US" w:eastAsia="en-US"/>
    </w:rPr>
  </w:style>
  <w:style w:type="paragraph" w:styleId="a9">
    <w:name w:val="Body Text Indent"/>
    <w:basedOn w:val="a"/>
    <w:link w:val="aa"/>
    <w:rsid w:val="00C956F3"/>
    <w:pPr>
      <w:spacing w:after="120"/>
      <w:ind w:left="283"/>
    </w:pPr>
    <w:rPr>
      <w:lang w:val="x-none" w:eastAsia="x-none"/>
    </w:rPr>
  </w:style>
  <w:style w:type="character" w:customStyle="1" w:styleId="aa">
    <w:name w:val="Основной текст с отступом Знак"/>
    <w:link w:val="a9"/>
    <w:rsid w:val="00C956F3"/>
    <w:rPr>
      <w:sz w:val="24"/>
      <w:szCs w:val="24"/>
      <w:lang w:val="x-none" w:eastAsia="x-none"/>
    </w:rPr>
  </w:style>
  <w:style w:type="paragraph" w:customStyle="1" w:styleId="ConsPlusNormal">
    <w:name w:val="ConsPlusNormal"/>
    <w:rsid w:val="00275B53"/>
    <w:pPr>
      <w:autoSpaceDE w:val="0"/>
      <w:autoSpaceDN w:val="0"/>
      <w:adjustRightInd w:val="0"/>
    </w:pPr>
    <w:rPr>
      <w:rFonts w:ascii="Arial" w:hAnsi="Arial" w:cs="Arial"/>
    </w:rPr>
  </w:style>
  <w:style w:type="paragraph" w:styleId="ab">
    <w:name w:val="List Paragraph"/>
    <w:basedOn w:val="a"/>
    <w:uiPriority w:val="34"/>
    <w:qFormat/>
    <w:rsid w:val="001A24D7"/>
    <w:pPr>
      <w:ind w:left="720"/>
      <w:contextualSpacing/>
    </w:pPr>
  </w:style>
  <w:style w:type="paragraph" w:styleId="ac">
    <w:name w:val="No Spacing"/>
    <w:uiPriority w:val="1"/>
    <w:qFormat/>
    <w:rsid w:val="001D3C0F"/>
    <w:rPr>
      <w:rFonts w:asciiTheme="minorHAnsi" w:eastAsiaTheme="minorHAnsi" w:hAnsiTheme="minorHAnsi" w:cstheme="minorBidi"/>
      <w:sz w:val="22"/>
      <w:szCs w:val="22"/>
      <w:lang w:eastAsia="en-US"/>
    </w:rPr>
  </w:style>
  <w:style w:type="paragraph" w:customStyle="1" w:styleId="21">
    <w:name w:val="Основной текст 21"/>
    <w:basedOn w:val="a"/>
    <w:rsid w:val="001D3C0F"/>
    <w:pPr>
      <w:overflowPunct w:val="0"/>
      <w:autoSpaceDE w:val="0"/>
      <w:autoSpaceDN w:val="0"/>
      <w:adjustRightInd w:val="0"/>
      <w:ind w:firstLine="720"/>
      <w:jc w:val="both"/>
      <w:textAlignment w:val="baseline"/>
    </w:pPr>
    <w:rPr>
      <w:sz w:val="28"/>
      <w:szCs w:val="20"/>
    </w:rPr>
  </w:style>
  <w:style w:type="paragraph" w:styleId="2">
    <w:name w:val="Body Text Indent 2"/>
    <w:basedOn w:val="a"/>
    <w:link w:val="20"/>
    <w:uiPriority w:val="99"/>
    <w:rsid w:val="00225E69"/>
    <w:pPr>
      <w:spacing w:after="120" w:line="480" w:lineRule="auto"/>
      <w:ind w:left="283"/>
    </w:pPr>
  </w:style>
  <w:style w:type="character" w:customStyle="1" w:styleId="20">
    <w:name w:val="Основной текст с отступом 2 Знак"/>
    <w:basedOn w:val="a0"/>
    <w:link w:val="2"/>
    <w:uiPriority w:val="99"/>
    <w:rsid w:val="00225E69"/>
    <w:rPr>
      <w:sz w:val="24"/>
      <w:szCs w:val="24"/>
    </w:rPr>
  </w:style>
  <w:style w:type="paragraph" w:styleId="3">
    <w:name w:val="Body Text Indent 3"/>
    <w:basedOn w:val="a"/>
    <w:link w:val="30"/>
    <w:unhideWhenUsed/>
    <w:rsid w:val="00225E69"/>
    <w:pPr>
      <w:ind w:firstLine="708"/>
      <w:jc w:val="both"/>
    </w:pPr>
    <w:rPr>
      <w:sz w:val="28"/>
      <w:szCs w:val="20"/>
    </w:rPr>
  </w:style>
  <w:style w:type="character" w:customStyle="1" w:styleId="30">
    <w:name w:val="Основной текст с отступом 3 Знак"/>
    <w:basedOn w:val="a0"/>
    <w:link w:val="3"/>
    <w:rsid w:val="00225E69"/>
    <w:rPr>
      <w:sz w:val="28"/>
    </w:rPr>
  </w:style>
  <w:style w:type="character" w:customStyle="1" w:styleId="a4">
    <w:name w:val="Текст выноски Знак"/>
    <w:basedOn w:val="a0"/>
    <w:link w:val="a3"/>
    <w:uiPriority w:val="99"/>
    <w:semiHidden/>
    <w:rsid w:val="00225E69"/>
    <w:rPr>
      <w:rFonts w:ascii="Tahoma" w:hAnsi="Tahoma" w:cs="Tahoma"/>
      <w:sz w:val="16"/>
      <w:szCs w:val="16"/>
    </w:rPr>
  </w:style>
  <w:style w:type="paragraph" w:styleId="22">
    <w:name w:val="Body Text 2"/>
    <w:basedOn w:val="a"/>
    <w:link w:val="23"/>
    <w:uiPriority w:val="99"/>
    <w:unhideWhenUsed/>
    <w:rsid w:val="00225E69"/>
    <w:pPr>
      <w:spacing w:after="120" w:line="480" w:lineRule="auto"/>
    </w:pPr>
    <w:rPr>
      <w:rFonts w:asciiTheme="minorHAnsi" w:eastAsiaTheme="minorHAnsi" w:hAnsiTheme="minorHAnsi" w:cstheme="minorBidi"/>
      <w:sz w:val="22"/>
      <w:szCs w:val="22"/>
      <w:lang w:eastAsia="en-US"/>
    </w:rPr>
  </w:style>
  <w:style w:type="character" w:customStyle="1" w:styleId="23">
    <w:name w:val="Основной текст 2 Знак"/>
    <w:basedOn w:val="a0"/>
    <w:link w:val="22"/>
    <w:uiPriority w:val="99"/>
    <w:rsid w:val="00225E69"/>
    <w:rPr>
      <w:rFonts w:asciiTheme="minorHAnsi" w:eastAsiaTheme="minorHAnsi" w:hAnsiTheme="minorHAnsi" w:cstheme="minorBidi"/>
      <w:sz w:val="22"/>
      <w:szCs w:val="22"/>
      <w:lang w:eastAsia="en-US"/>
    </w:rPr>
  </w:style>
  <w:style w:type="paragraph" w:customStyle="1" w:styleId="ConsNormal">
    <w:name w:val="ConsNormal"/>
    <w:rsid w:val="00225E69"/>
    <w:pPr>
      <w:widowControl w:val="0"/>
      <w:autoSpaceDE w:val="0"/>
      <w:autoSpaceDN w:val="0"/>
      <w:adjustRightInd w:val="0"/>
      <w:ind w:right="19772" w:firstLine="720"/>
    </w:pPr>
    <w:rPr>
      <w:rFonts w:ascii="Arial" w:hAnsi="Arial" w:cs="Arial"/>
    </w:rPr>
  </w:style>
  <w:style w:type="table" w:customStyle="1" w:styleId="11">
    <w:name w:val="Сетка таблицы1"/>
    <w:basedOn w:val="a1"/>
    <w:next w:val="a5"/>
    <w:uiPriority w:val="59"/>
    <w:rsid w:val="00225E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25E69"/>
  </w:style>
  <w:style w:type="table" w:customStyle="1" w:styleId="24">
    <w:name w:val="Сетка таблицы2"/>
    <w:basedOn w:val="a1"/>
    <w:next w:val="a5"/>
    <w:uiPriority w:val="59"/>
    <w:rsid w:val="00225E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225E6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225E69"/>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rsid w:val="00225E69"/>
    <w:rPr>
      <w:rFonts w:asciiTheme="minorHAnsi" w:eastAsiaTheme="minorHAnsi" w:hAnsiTheme="minorHAnsi" w:cstheme="minorBidi"/>
      <w:sz w:val="22"/>
      <w:szCs w:val="22"/>
      <w:lang w:eastAsia="en-US"/>
    </w:rPr>
  </w:style>
  <w:style w:type="paragraph" w:styleId="af">
    <w:name w:val="footer"/>
    <w:basedOn w:val="a"/>
    <w:link w:val="af0"/>
    <w:uiPriority w:val="99"/>
    <w:unhideWhenUsed/>
    <w:rsid w:val="00225E69"/>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af"/>
    <w:uiPriority w:val="99"/>
    <w:rsid w:val="00225E6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7633">
      <w:bodyDiv w:val="1"/>
      <w:marLeft w:val="0"/>
      <w:marRight w:val="0"/>
      <w:marTop w:val="0"/>
      <w:marBottom w:val="0"/>
      <w:divBdr>
        <w:top w:val="none" w:sz="0" w:space="0" w:color="auto"/>
        <w:left w:val="none" w:sz="0" w:space="0" w:color="auto"/>
        <w:bottom w:val="none" w:sz="0" w:space="0" w:color="auto"/>
        <w:right w:val="none" w:sz="0" w:space="0" w:color="auto"/>
      </w:divBdr>
    </w:div>
    <w:div w:id="25908595">
      <w:bodyDiv w:val="1"/>
      <w:marLeft w:val="0"/>
      <w:marRight w:val="0"/>
      <w:marTop w:val="0"/>
      <w:marBottom w:val="0"/>
      <w:divBdr>
        <w:top w:val="none" w:sz="0" w:space="0" w:color="auto"/>
        <w:left w:val="none" w:sz="0" w:space="0" w:color="auto"/>
        <w:bottom w:val="none" w:sz="0" w:space="0" w:color="auto"/>
        <w:right w:val="none" w:sz="0" w:space="0" w:color="auto"/>
      </w:divBdr>
    </w:div>
    <w:div w:id="56711038">
      <w:bodyDiv w:val="1"/>
      <w:marLeft w:val="0"/>
      <w:marRight w:val="0"/>
      <w:marTop w:val="0"/>
      <w:marBottom w:val="0"/>
      <w:divBdr>
        <w:top w:val="none" w:sz="0" w:space="0" w:color="auto"/>
        <w:left w:val="none" w:sz="0" w:space="0" w:color="auto"/>
        <w:bottom w:val="none" w:sz="0" w:space="0" w:color="auto"/>
        <w:right w:val="none" w:sz="0" w:space="0" w:color="auto"/>
      </w:divBdr>
    </w:div>
    <w:div w:id="100535082">
      <w:bodyDiv w:val="1"/>
      <w:marLeft w:val="0"/>
      <w:marRight w:val="0"/>
      <w:marTop w:val="0"/>
      <w:marBottom w:val="0"/>
      <w:divBdr>
        <w:top w:val="none" w:sz="0" w:space="0" w:color="auto"/>
        <w:left w:val="none" w:sz="0" w:space="0" w:color="auto"/>
        <w:bottom w:val="none" w:sz="0" w:space="0" w:color="auto"/>
        <w:right w:val="none" w:sz="0" w:space="0" w:color="auto"/>
      </w:divBdr>
    </w:div>
    <w:div w:id="120879071">
      <w:bodyDiv w:val="1"/>
      <w:marLeft w:val="0"/>
      <w:marRight w:val="0"/>
      <w:marTop w:val="0"/>
      <w:marBottom w:val="0"/>
      <w:divBdr>
        <w:top w:val="none" w:sz="0" w:space="0" w:color="auto"/>
        <w:left w:val="none" w:sz="0" w:space="0" w:color="auto"/>
        <w:bottom w:val="none" w:sz="0" w:space="0" w:color="auto"/>
        <w:right w:val="none" w:sz="0" w:space="0" w:color="auto"/>
      </w:divBdr>
    </w:div>
    <w:div w:id="134375300">
      <w:bodyDiv w:val="1"/>
      <w:marLeft w:val="0"/>
      <w:marRight w:val="0"/>
      <w:marTop w:val="0"/>
      <w:marBottom w:val="0"/>
      <w:divBdr>
        <w:top w:val="none" w:sz="0" w:space="0" w:color="auto"/>
        <w:left w:val="none" w:sz="0" w:space="0" w:color="auto"/>
        <w:bottom w:val="none" w:sz="0" w:space="0" w:color="auto"/>
        <w:right w:val="none" w:sz="0" w:space="0" w:color="auto"/>
      </w:divBdr>
    </w:div>
    <w:div w:id="197934946">
      <w:bodyDiv w:val="1"/>
      <w:marLeft w:val="0"/>
      <w:marRight w:val="0"/>
      <w:marTop w:val="0"/>
      <w:marBottom w:val="0"/>
      <w:divBdr>
        <w:top w:val="none" w:sz="0" w:space="0" w:color="auto"/>
        <w:left w:val="none" w:sz="0" w:space="0" w:color="auto"/>
        <w:bottom w:val="none" w:sz="0" w:space="0" w:color="auto"/>
        <w:right w:val="none" w:sz="0" w:space="0" w:color="auto"/>
      </w:divBdr>
    </w:div>
    <w:div w:id="247427157">
      <w:bodyDiv w:val="1"/>
      <w:marLeft w:val="0"/>
      <w:marRight w:val="0"/>
      <w:marTop w:val="0"/>
      <w:marBottom w:val="0"/>
      <w:divBdr>
        <w:top w:val="none" w:sz="0" w:space="0" w:color="auto"/>
        <w:left w:val="none" w:sz="0" w:space="0" w:color="auto"/>
        <w:bottom w:val="none" w:sz="0" w:space="0" w:color="auto"/>
        <w:right w:val="none" w:sz="0" w:space="0" w:color="auto"/>
      </w:divBdr>
    </w:div>
    <w:div w:id="302198875">
      <w:bodyDiv w:val="1"/>
      <w:marLeft w:val="0"/>
      <w:marRight w:val="0"/>
      <w:marTop w:val="0"/>
      <w:marBottom w:val="0"/>
      <w:divBdr>
        <w:top w:val="none" w:sz="0" w:space="0" w:color="auto"/>
        <w:left w:val="none" w:sz="0" w:space="0" w:color="auto"/>
        <w:bottom w:val="none" w:sz="0" w:space="0" w:color="auto"/>
        <w:right w:val="none" w:sz="0" w:space="0" w:color="auto"/>
      </w:divBdr>
    </w:div>
    <w:div w:id="506361940">
      <w:bodyDiv w:val="1"/>
      <w:marLeft w:val="0"/>
      <w:marRight w:val="0"/>
      <w:marTop w:val="0"/>
      <w:marBottom w:val="0"/>
      <w:divBdr>
        <w:top w:val="none" w:sz="0" w:space="0" w:color="auto"/>
        <w:left w:val="none" w:sz="0" w:space="0" w:color="auto"/>
        <w:bottom w:val="none" w:sz="0" w:space="0" w:color="auto"/>
        <w:right w:val="none" w:sz="0" w:space="0" w:color="auto"/>
      </w:divBdr>
    </w:div>
    <w:div w:id="605618633">
      <w:bodyDiv w:val="1"/>
      <w:marLeft w:val="0"/>
      <w:marRight w:val="0"/>
      <w:marTop w:val="0"/>
      <w:marBottom w:val="0"/>
      <w:divBdr>
        <w:top w:val="none" w:sz="0" w:space="0" w:color="auto"/>
        <w:left w:val="none" w:sz="0" w:space="0" w:color="auto"/>
        <w:bottom w:val="none" w:sz="0" w:space="0" w:color="auto"/>
        <w:right w:val="none" w:sz="0" w:space="0" w:color="auto"/>
      </w:divBdr>
    </w:div>
    <w:div w:id="621767587">
      <w:bodyDiv w:val="1"/>
      <w:marLeft w:val="0"/>
      <w:marRight w:val="0"/>
      <w:marTop w:val="0"/>
      <w:marBottom w:val="0"/>
      <w:divBdr>
        <w:top w:val="none" w:sz="0" w:space="0" w:color="auto"/>
        <w:left w:val="none" w:sz="0" w:space="0" w:color="auto"/>
        <w:bottom w:val="none" w:sz="0" w:space="0" w:color="auto"/>
        <w:right w:val="none" w:sz="0" w:space="0" w:color="auto"/>
      </w:divBdr>
    </w:div>
    <w:div w:id="673801518">
      <w:bodyDiv w:val="1"/>
      <w:marLeft w:val="0"/>
      <w:marRight w:val="0"/>
      <w:marTop w:val="0"/>
      <w:marBottom w:val="0"/>
      <w:divBdr>
        <w:top w:val="none" w:sz="0" w:space="0" w:color="auto"/>
        <w:left w:val="none" w:sz="0" w:space="0" w:color="auto"/>
        <w:bottom w:val="none" w:sz="0" w:space="0" w:color="auto"/>
        <w:right w:val="none" w:sz="0" w:space="0" w:color="auto"/>
      </w:divBdr>
    </w:div>
    <w:div w:id="776802001">
      <w:bodyDiv w:val="1"/>
      <w:marLeft w:val="0"/>
      <w:marRight w:val="0"/>
      <w:marTop w:val="0"/>
      <w:marBottom w:val="0"/>
      <w:divBdr>
        <w:top w:val="none" w:sz="0" w:space="0" w:color="auto"/>
        <w:left w:val="none" w:sz="0" w:space="0" w:color="auto"/>
        <w:bottom w:val="none" w:sz="0" w:space="0" w:color="auto"/>
        <w:right w:val="none" w:sz="0" w:space="0" w:color="auto"/>
      </w:divBdr>
    </w:div>
    <w:div w:id="780220884">
      <w:bodyDiv w:val="1"/>
      <w:marLeft w:val="0"/>
      <w:marRight w:val="0"/>
      <w:marTop w:val="0"/>
      <w:marBottom w:val="0"/>
      <w:divBdr>
        <w:top w:val="none" w:sz="0" w:space="0" w:color="auto"/>
        <w:left w:val="none" w:sz="0" w:space="0" w:color="auto"/>
        <w:bottom w:val="none" w:sz="0" w:space="0" w:color="auto"/>
        <w:right w:val="none" w:sz="0" w:space="0" w:color="auto"/>
      </w:divBdr>
    </w:div>
    <w:div w:id="938568258">
      <w:bodyDiv w:val="1"/>
      <w:marLeft w:val="0"/>
      <w:marRight w:val="0"/>
      <w:marTop w:val="0"/>
      <w:marBottom w:val="0"/>
      <w:divBdr>
        <w:top w:val="none" w:sz="0" w:space="0" w:color="auto"/>
        <w:left w:val="none" w:sz="0" w:space="0" w:color="auto"/>
        <w:bottom w:val="none" w:sz="0" w:space="0" w:color="auto"/>
        <w:right w:val="none" w:sz="0" w:space="0" w:color="auto"/>
      </w:divBdr>
    </w:div>
    <w:div w:id="949437035">
      <w:bodyDiv w:val="1"/>
      <w:marLeft w:val="0"/>
      <w:marRight w:val="0"/>
      <w:marTop w:val="0"/>
      <w:marBottom w:val="0"/>
      <w:divBdr>
        <w:top w:val="none" w:sz="0" w:space="0" w:color="auto"/>
        <w:left w:val="none" w:sz="0" w:space="0" w:color="auto"/>
        <w:bottom w:val="none" w:sz="0" w:space="0" w:color="auto"/>
        <w:right w:val="none" w:sz="0" w:space="0" w:color="auto"/>
      </w:divBdr>
    </w:div>
    <w:div w:id="1002899848">
      <w:bodyDiv w:val="1"/>
      <w:marLeft w:val="0"/>
      <w:marRight w:val="0"/>
      <w:marTop w:val="0"/>
      <w:marBottom w:val="0"/>
      <w:divBdr>
        <w:top w:val="none" w:sz="0" w:space="0" w:color="auto"/>
        <w:left w:val="none" w:sz="0" w:space="0" w:color="auto"/>
        <w:bottom w:val="none" w:sz="0" w:space="0" w:color="auto"/>
        <w:right w:val="none" w:sz="0" w:space="0" w:color="auto"/>
      </w:divBdr>
    </w:div>
    <w:div w:id="1044252806">
      <w:bodyDiv w:val="1"/>
      <w:marLeft w:val="0"/>
      <w:marRight w:val="0"/>
      <w:marTop w:val="0"/>
      <w:marBottom w:val="0"/>
      <w:divBdr>
        <w:top w:val="none" w:sz="0" w:space="0" w:color="auto"/>
        <w:left w:val="none" w:sz="0" w:space="0" w:color="auto"/>
        <w:bottom w:val="none" w:sz="0" w:space="0" w:color="auto"/>
        <w:right w:val="none" w:sz="0" w:space="0" w:color="auto"/>
      </w:divBdr>
    </w:div>
    <w:div w:id="1054818989">
      <w:bodyDiv w:val="1"/>
      <w:marLeft w:val="0"/>
      <w:marRight w:val="0"/>
      <w:marTop w:val="0"/>
      <w:marBottom w:val="0"/>
      <w:divBdr>
        <w:top w:val="none" w:sz="0" w:space="0" w:color="auto"/>
        <w:left w:val="none" w:sz="0" w:space="0" w:color="auto"/>
        <w:bottom w:val="none" w:sz="0" w:space="0" w:color="auto"/>
        <w:right w:val="none" w:sz="0" w:space="0" w:color="auto"/>
      </w:divBdr>
    </w:div>
    <w:div w:id="1081684706">
      <w:bodyDiv w:val="1"/>
      <w:marLeft w:val="0"/>
      <w:marRight w:val="0"/>
      <w:marTop w:val="0"/>
      <w:marBottom w:val="0"/>
      <w:divBdr>
        <w:top w:val="none" w:sz="0" w:space="0" w:color="auto"/>
        <w:left w:val="none" w:sz="0" w:space="0" w:color="auto"/>
        <w:bottom w:val="none" w:sz="0" w:space="0" w:color="auto"/>
        <w:right w:val="none" w:sz="0" w:space="0" w:color="auto"/>
      </w:divBdr>
    </w:div>
    <w:div w:id="1085884577">
      <w:bodyDiv w:val="1"/>
      <w:marLeft w:val="0"/>
      <w:marRight w:val="0"/>
      <w:marTop w:val="0"/>
      <w:marBottom w:val="0"/>
      <w:divBdr>
        <w:top w:val="none" w:sz="0" w:space="0" w:color="auto"/>
        <w:left w:val="none" w:sz="0" w:space="0" w:color="auto"/>
        <w:bottom w:val="none" w:sz="0" w:space="0" w:color="auto"/>
        <w:right w:val="none" w:sz="0" w:space="0" w:color="auto"/>
      </w:divBdr>
    </w:div>
    <w:div w:id="1106117690">
      <w:bodyDiv w:val="1"/>
      <w:marLeft w:val="0"/>
      <w:marRight w:val="0"/>
      <w:marTop w:val="0"/>
      <w:marBottom w:val="0"/>
      <w:divBdr>
        <w:top w:val="none" w:sz="0" w:space="0" w:color="auto"/>
        <w:left w:val="none" w:sz="0" w:space="0" w:color="auto"/>
        <w:bottom w:val="none" w:sz="0" w:space="0" w:color="auto"/>
        <w:right w:val="none" w:sz="0" w:space="0" w:color="auto"/>
      </w:divBdr>
    </w:div>
    <w:div w:id="1175995299">
      <w:bodyDiv w:val="1"/>
      <w:marLeft w:val="0"/>
      <w:marRight w:val="0"/>
      <w:marTop w:val="0"/>
      <w:marBottom w:val="0"/>
      <w:divBdr>
        <w:top w:val="none" w:sz="0" w:space="0" w:color="auto"/>
        <w:left w:val="none" w:sz="0" w:space="0" w:color="auto"/>
        <w:bottom w:val="none" w:sz="0" w:space="0" w:color="auto"/>
        <w:right w:val="none" w:sz="0" w:space="0" w:color="auto"/>
      </w:divBdr>
    </w:div>
    <w:div w:id="1177891045">
      <w:bodyDiv w:val="1"/>
      <w:marLeft w:val="0"/>
      <w:marRight w:val="0"/>
      <w:marTop w:val="0"/>
      <w:marBottom w:val="0"/>
      <w:divBdr>
        <w:top w:val="none" w:sz="0" w:space="0" w:color="auto"/>
        <w:left w:val="none" w:sz="0" w:space="0" w:color="auto"/>
        <w:bottom w:val="none" w:sz="0" w:space="0" w:color="auto"/>
        <w:right w:val="none" w:sz="0" w:space="0" w:color="auto"/>
      </w:divBdr>
    </w:div>
    <w:div w:id="1232884912">
      <w:bodyDiv w:val="1"/>
      <w:marLeft w:val="0"/>
      <w:marRight w:val="0"/>
      <w:marTop w:val="0"/>
      <w:marBottom w:val="0"/>
      <w:divBdr>
        <w:top w:val="none" w:sz="0" w:space="0" w:color="auto"/>
        <w:left w:val="none" w:sz="0" w:space="0" w:color="auto"/>
        <w:bottom w:val="none" w:sz="0" w:space="0" w:color="auto"/>
        <w:right w:val="none" w:sz="0" w:space="0" w:color="auto"/>
      </w:divBdr>
    </w:div>
    <w:div w:id="1282149339">
      <w:bodyDiv w:val="1"/>
      <w:marLeft w:val="0"/>
      <w:marRight w:val="0"/>
      <w:marTop w:val="0"/>
      <w:marBottom w:val="0"/>
      <w:divBdr>
        <w:top w:val="none" w:sz="0" w:space="0" w:color="auto"/>
        <w:left w:val="none" w:sz="0" w:space="0" w:color="auto"/>
        <w:bottom w:val="none" w:sz="0" w:space="0" w:color="auto"/>
        <w:right w:val="none" w:sz="0" w:space="0" w:color="auto"/>
      </w:divBdr>
    </w:div>
    <w:div w:id="1319066967">
      <w:bodyDiv w:val="1"/>
      <w:marLeft w:val="0"/>
      <w:marRight w:val="0"/>
      <w:marTop w:val="0"/>
      <w:marBottom w:val="0"/>
      <w:divBdr>
        <w:top w:val="none" w:sz="0" w:space="0" w:color="auto"/>
        <w:left w:val="none" w:sz="0" w:space="0" w:color="auto"/>
        <w:bottom w:val="none" w:sz="0" w:space="0" w:color="auto"/>
        <w:right w:val="none" w:sz="0" w:space="0" w:color="auto"/>
      </w:divBdr>
    </w:div>
    <w:div w:id="1334183906">
      <w:bodyDiv w:val="1"/>
      <w:marLeft w:val="0"/>
      <w:marRight w:val="0"/>
      <w:marTop w:val="0"/>
      <w:marBottom w:val="0"/>
      <w:divBdr>
        <w:top w:val="none" w:sz="0" w:space="0" w:color="auto"/>
        <w:left w:val="none" w:sz="0" w:space="0" w:color="auto"/>
        <w:bottom w:val="none" w:sz="0" w:space="0" w:color="auto"/>
        <w:right w:val="none" w:sz="0" w:space="0" w:color="auto"/>
      </w:divBdr>
    </w:div>
    <w:div w:id="1344284833">
      <w:bodyDiv w:val="1"/>
      <w:marLeft w:val="0"/>
      <w:marRight w:val="0"/>
      <w:marTop w:val="0"/>
      <w:marBottom w:val="0"/>
      <w:divBdr>
        <w:top w:val="none" w:sz="0" w:space="0" w:color="auto"/>
        <w:left w:val="none" w:sz="0" w:space="0" w:color="auto"/>
        <w:bottom w:val="none" w:sz="0" w:space="0" w:color="auto"/>
        <w:right w:val="none" w:sz="0" w:space="0" w:color="auto"/>
      </w:divBdr>
    </w:div>
    <w:div w:id="1392269518">
      <w:bodyDiv w:val="1"/>
      <w:marLeft w:val="0"/>
      <w:marRight w:val="0"/>
      <w:marTop w:val="0"/>
      <w:marBottom w:val="0"/>
      <w:divBdr>
        <w:top w:val="none" w:sz="0" w:space="0" w:color="auto"/>
        <w:left w:val="none" w:sz="0" w:space="0" w:color="auto"/>
        <w:bottom w:val="none" w:sz="0" w:space="0" w:color="auto"/>
        <w:right w:val="none" w:sz="0" w:space="0" w:color="auto"/>
      </w:divBdr>
    </w:div>
    <w:div w:id="1393311722">
      <w:bodyDiv w:val="1"/>
      <w:marLeft w:val="0"/>
      <w:marRight w:val="0"/>
      <w:marTop w:val="0"/>
      <w:marBottom w:val="0"/>
      <w:divBdr>
        <w:top w:val="none" w:sz="0" w:space="0" w:color="auto"/>
        <w:left w:val="none" w:sz="0" w:space="0" w:color="auto"/>
        <w:bottom w:val="none" w:sz="0" w:space="0" w:color="auto"/>
        <w:right w:val="none" w:sz="0" w:space="0" w:color="auto"/>
      </w:divBdr>
    </w:div>
    <w:div w:id="1406804956">
      <w:bodyDiv w:val="1"/>
      <w:marLeft w:val="0"/>
      <w:marRight w:val="0"/>
      <w:marTop w:val="0"/>
      <w:marBottom w:val="0"/>
      <w:divBdr>
        <w:top w:val="none" w:sz="0" w:space="0" w:color="auto"/>
        <w:left w:val="none" w:sz="0" w:space="0" w:color="auto"/>
        <w:bottom w:val="none" w:sz="0" w:space="0" w:color="auto"/>
        <w:right w:val="none" w:sz="0" w:space="0" w:color="auto"/>
      </w:divBdr>
    </w:div>
    <w:div w:id="1418209437">
      <w:bodyDiv w:val="1"/>
      <w:marLeft w:val="0"/>
      <w:marRight w:val="0"/>
      <w:marTop w:val="0"/>
      <w:marBottom w:val="0"/>
      <w:divBdr>
        <w:top w:val="none" w:sz="0" w:space="0" w:color="auto"/>
        <w:left w:val="none" w:sz="0" w:space="0" w:color="auto"/>
        <w:bottom w:val="none" w:sz="0" w:space="0" w:color="auto"/>
        <w:right w:val="none" w:sz="0" w:space="0" w:color="auto"/>
      </w:divBdr>
    </w:div>
    <w:div w:id="1466385607">
      <w:bodyDiv w:val="1"/>
      <w:marLeft w:val="0"/>
      <w:marRight w:val="0"/>
      <w:marTop w:val="0"/>
      <w:marBottom w:val="0"/>
      <w:divBdr>
        <w:top w:val="none" w:sz="0" w:space="0" w:color="auto"/>
        <w:left w:val="none" w:sz="0" w:space="0" w:color="auto"/>
        <w:bottom w:val="none" w:sz="0" w:space="0" w:color="auto"/>
        <w:right w:val="none" w:sz="0" w:space="0" w:color="auto"/>
      </w:divBdr>
    </w:div>
    <w:div w:id="1510364671">
      <w:bodyDiv w:val="1"/>
      <w:marLeft w:val="0"/>
      <w:marRight w:val="0"/>
      <w:marTop w:val="0"/>
      <w:marBottom w:val="0"/>
      <w:divBdr>
        <w:top w:val="none" w:sz="0" w:space="0" w:color="auto"/>
        <w:left w:val="none" w:sz="0" w:space="0" w:color="auto"/>
        <w:bottom w:val="none" w:sz="0" w:space="0" w:color="auto"/>
        <w:right w:val="none" w:sz="0" w:space="0" w:color="auto"/>
      </w:divBdr>
    </w:div>
    <w:div w:id="1567033563">
      <w:bodyDiv w:val="1"/>
      <w:marLeft w:val="0"/>
      <w:marRight w:val="0"/>
      <w:marTop w:val="0"/>
      <w:marBottom w:val="0"/>
      <w:divBdr>
        <w:top w:val="none" w:sz="0" w:space="0" w:color="auto"/>
        <w:left w:val="none" w:sz="0" w:space="0" w:color="auto"/>
        <w:bottom w:val="none" w:sz="0" w:space="0" w:color="auto"/>
        <w:right w:val="none" w:sz="0" w:space="0" w:color="auto"/>
      </w:divBdr>
    </w:div>
    <w:div w:id="1575579951">
      <w:bodyDiv w:val="1"/>
      <w:marLeft w:val="0"/>
      <w:marRight w:val="0"/>
      <w:marTop w:val="0"/>
      <w:marBottom w:val="0"/>
      <w:divBdr>
        <w:top w:val="none" w:sz="0" w:space="0" w:color="auto"/>
        <w:left w:val="none" w:sz="0" w:space="0" w:color="auto"/>
        <w:bottom w:val="none" w:sz="0" w:space="0" w:color="auto"/>
        <w:right w:val="none" w:sz="0" w:space="0" w:color="auto"/>
      </w:divBdr>
    </w:div>
    <w:div w:id="1703440589">
      <w:bodyDiv w:val="1"/>
      <w:marLeft w:val="0"/>
      <w:marRight w:val="0"/>
      <w:marTop w:val="0"/>
      <w:marBottom w:val="0"/>
      <w:divBdr>
        <w:top w:val="none" w:sz="0" w:space="0" w:color="auto"/>
        <w:left w:val="none" w:sz="0" w:space="0" w:color="auto"/>
        <w:bottom w:val="none" w:sz="0" w:space="0" w:color="auto"/>
        <w:right w:val="none" w:sz="0" w:space="0" w:color="auto"/>
      </w:divBdr>
    </w:div>
    <w:div w:id="1745106973">
      <w:bodyDiv w:val="1"/>
      <w:marLeft w:val="0"/>
      <w:marRight w:val="0"/>
      <w:marTop w:val="0"/>
      <w:marBottom w:val="0"/>
      <w:divBdr>
        <w:top w:val="none" w:sz="0" w:space="0" w:color="auto"/>
        <w:left w:val="none" w:sz="0" w:space="0" w:color="auto"/>
        <w:bottom w:val="none" w:sz="0" w:space="0" w:color="auto"/>
        <w:right w:val="none" w:sz="0" w:space="0" w:color="auto"/>
      </w:divBdr>
    </w:div>
    <w:div w:id="1774595515">
      <w:bodyDiv w:val="1"/>
      <w:marLeft w:val="0"/>
      <w:marRight w:val="0"/>
      <w:marTop w:val="0"/>
      <w:marBottom w:val="0"/>
      <w:divBdr>
        <w:top w:val="none" w:sz="0" w:space="0" w:color="auto"/>
        <w:left w:val="none" w:sz="0" w:space="0" w:color="auto"/>
        <w:bottom w:val="none" w:sz="0" w:space="0" w:color="auto"/>
        <w:right w:val="none" w:sz="0" w:space="0" w:color="auto"/>
      </w:divBdr>
    </w:div>
    <w:div w:id="1861816326">
      <w:bodyDiv w:val="1"/>
      <w:marLeft w:val="0"/>
      <w:marRight w:val="0"/>
      <w:marTop w:val="0"/>
      <w:marBottom w:val="0"/>
      <w:divBdr>
        <w:top w:val="none" w:sz="0" w:space="0" w:color="auto"/>
        <w:left w:val="none" w:sz="0" w:space="0" w:color="auto"/>
        <w:bottom w:val="none" w:sz="0" w:space="0" w:color="auto"/>
        <w:right w:val="none" w:sz="0" w:space="0" w:color="auto"/>
      </w:divBdr>
    </w:div>
    <w:div w:id="1998071950">
      <w:bodyDiv w:val="1"/>
      <w:marLeft w:val="0"/>
      <w:marRight w:val="0"/>
      <w:marTop w:val="0"/>
      <w:marBottom w:val="0"/>
      <w:divBdr>
        <w:top w:val="none" w:sz="0" w:space="0" w:color="auto"/>
        <w:left w:val="none" w:sz="0" w:space="0" w:color="auto"/>
        <w:bottom w:val="none" w:sz="0" w:space="0" w:color="auto"/>
        <w:right w:val="none" w:sz="0" w:space="0" w:color="auto"/>
      </w:divBdr>
    </w:div>
    <w:div w:id="2074114642">
      <w:bodyDiv w:val="1"/>
      <w:marLeft w:val="0"/>
      <w:marRight w:val="0"/>
      <w:marTop w:val="0"/>
      <w:marBottom w:val="0"/>
      <w:divBdr>
        <w:top w:val="none" w:sz="0" w:space="0" w:color="auto"/>
        <w:left w:val="none" w:sz="0" w:space="0" w:color="auto"/>
        <w:bottom w:val="none" w:sz="0" w:space="0" w:color="auto"/>
        <w:right w:val="none" w:sz="0" w:space="0" w:color="auto"/>
      </w:divBdr>
    </w:div>
    <w:div w:id="214630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B4752-5E8C-4440-B9C0-1B64E816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19</Pages>
  <Words>7064</Words>
  <Characters>55890</Characters>
  <Application>Microsoft Office Word</Application>
  <DocSecurity>0</DocSecurity>
  <Lines>465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Keysystems</Company>
  <LinksUpToDate>false</LinksUpToDate>
  <CharactersWithSpaces>62829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Матвеенко Светлана Ивановна</cp:lastModifiedBy>
  <cp:revision>34</cp:revision>
  <cp:lastPrinted>2022-07-13T13:38:00Z</cp:lastPrinted>
  <dcterms:created xsi:type="dcterms:W3CDTF">2021-07-06T14:14:00Z</dcterms:created>
  <dcterms:modified xsi:type="dcterms:W3CDTF">2026-05-06T11:43:00Z</dcterms:modified>
</cp:coreProperties>
</file>